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1C" w:rsidRPr="00CB0A53" w:rsidRDefault="00FD4B1C" w:rsidP="00FD4B1C">
      <w:pPr>
        <w:spacing w:after="0" w:line="252" w:lineRule="auto"/>
        <w:ind w:left="1134"/>
        <w:rPr>
          <w:rFonts w:ascii="Times New Roman" w:hAnsi="Times New Roman"/>
          <w:sz w:val="24"/>
          <w:szCs w:val="24"/>
        </w:rPr>
      </w:pPr>
      <w:r w:rsidRPr="00FD4B1C">
        <w:rPr>
          <w:rFonts w:ascii="Times New Roman" w:hAnsi="Times New Roman"/>
          <w:i/>
          <w:sz w:val="24"/>
          <w:szCs w:val="24"/>
        </w:rPr>
        <w:t>Теплофизика и аэромеханика</w:t>
      </w:r>
      <w:r w:rsidRPr="00FD4B1C">
        <w:rPr>
          <w:rFonts w:ascii="Times New Roman" w:hAnsi="Times New Roman"/>
          <w:sz w:val="24"/>
          <w:szCs w:val="24"/>
        </w:rPr>
        <w:t xml:space="preserve">, </w:t>
      </w:r>
      <w:r w:rsidRPr="00FD4B1C">
        <w:rPr>
          <w:rFonts w:ascii="Times New Roman" w:hAnsi="Times New Roman"/>
          <w:i/>
          <w:sz w:val="24"/>
          <w:szCs w:val="24"/>
        </w:rPr>
        <w:t>2022</w:t>
      </w:r>
      <w:r w:rsidRPr="00FD4B1C">
        <w:rPr>
          <w:rFonts w:ascii="Times New Roman" w:hAnsi="Times New Roman"/>
          <w:sz w:val="24"/>
          <w:szCs w:val="24"/>
        </w:rPr>
        <w:t xml:space="preserve">, </w:t>
      </w:r>
      <w:r w:rsidRPr="00FD4B1C">
        <w:rPr>
          <w:rFonts w:ascii="Times New Roman" w:hAnsi="Times New Roman"/>
          <w:i/>
          <w:sz w:val="24"/>
          <w:szCs w:val="24"/>
        </w:rPr>
        <w:t>том 2</w:t>
      </w:r>
      <w:r w:rsidR="009D343B">
        <w:rPr>
          <w:rFonts w:ascii="Times New Roman" w:hAnsi="Times New Roman"/>
          <w:i/>
          <w:sz w:val="24"/>
          <w:szCs w:val="24"/>
        </w:rPr>
        <w:t>9</w:t>
      </w:r>
      <w:r w:rsidRPr="00FD4B1C">
        <w:rPr>
          <w:rFonts w:ascii="Times New Roman" w:hAnsi="Times New Roman"/>
          <w:sz w:val="24"/>
          <w:szCs w:val="24"/>
        </w:rPr>
        <w:t xml:space="preserve">, </w:t>
      </w:r>
      <w:r w:rsidRPr="00FD4B1C">
        <w:rPr>
          <w:rFonts w:ascii="Times New Roman" w:hAnsi="Times New Roman"/>
          <w:i/>
          <w:sz w:val="24"/>
          <w:szCs w:val="24"/>
        </w:rPr>
        <w:t>№</w:t>
      </w:r>
      <w:proofErr w:type="gramStart"/>
      <w:r w:rsidRPr="00FD4B1C">
        <w:rPr>
          <w:rFonts w:ascii="Times New Roman" w:hAnsi="Times New Roman"/>
          <w:i/>
          <w:sz w:val="24"/>
          <w:szCs w:val="24"/>
        </w:rPr>
        <w:t xml:space="preserve"> </w:t>
      </w:r>
      <w:r w:rsidR="00A45168">
        <w:rPr>
          <w:rFonts w:ascii="Times New Roman" w:hAnsi="Times New Roman"/>
          <w:i/>
          <w:sz w:val="24"/>
          <w:szCs w:val="24"/>
        </w:rPr>
        <w:t>?</w:t>
      </w:r>
      <w:proofErr w:type="gramEnd"/>
      <w:r w:rsidR="00A53566" w:rsidRPr="00CB0A53">
        <w:rPr>
          <w:rFonts w:ascii="Times New Roman" w:hAnsi="Times New Roman"/>
          <w:i/>
          <w:sz w:val="24"/>
          <w:szCs w:val="24"/>
        </w:rPr>
        <w:t xml:space="preserve"> </w:t>
      </w:r>
    </w:p>
    <w:p w:rsidR="00143D7D" w:rsidRPr="00FD4B1C" w:rsidRDefault="00143D7D" w:rsidP="00B46BED">
      <w:pPr>
        <w:pStyle w:val="af2"/>
      </w:pPr>
      <w:r w:rsidRPr="00FD4B1C">
        <w:t>УДК 533.6.011</w:t>
      </w:r>
      <w:r w:rsidR="00077A87" w:rsidRPr="00FD4B1C">
        <w:t xml:space="preserve"> </w:t>
      </w:r>
    </w:p>
    <w:p w:rsidR="00143D7D" w:rsidRPr="00FD4B1C" w:rsidRDefault="00B46BED" w:rsidP="00B46BED">
      <w:pPr>
        <w:pStyle w:val="af1"/>
      </w:pPr>
      <w:r>
        <w:t>Название статьи</w:t>
      </w:r>
      <w:r w:rsidR="008175B0">
        <w:rPr>
          <w:rStyle w:val="ae"/>
          <w:b w:val="0"/>
        </w:rPr>
        <w:footnoteReference w:customMarkFollows="1" w:id="1"/>
        <w:t>*</w:t>
      </w:r>
    </w:p>
    <w:p w:rsidR="00143D7D" w:rsidRPr="00FD4B1C" w:rsidRDefault="00B46BED" w:rsidP="00B46BED">
      <w:pPr>
        <w:pStyle w:val="af3"/>
      </w:pPr>
      <w:r>
        <w:t>П</w:t>
      </w:r>
      <w:r w:rsidR="00143D7D" w:rsidRPr="00FD4B1C">
        <w:t xml:space="preserve">.П. </w:t>
      </w:r>
      <w:r>
        <w:t>Петров</w:t>
      </w:r>
      <w:proofErr w:type="gramStart"/>
      <w:r w:rsidR="00670F01" w:rsidRPr="008C02CC">
        <w:rPr>
          <w:rStyle w:val="aff"/>
        </w:rPr>
        <w:t>1</w:t>
      </w:r>
      <w:proofErr w:type="gramEnd"/>
      <w:r w:rsidR="00C87C1D" w:rsidRPr="008C02CC">
        <w:rPr>
          <w:rStyle w:val="aff"/>
        </w:rPr>
        <w:t>*</w:t>
      </w:r>
      <w:r w:rsidR="00143D7D" w:rsidRPr="00FD4B1C">
        <w:t xml:space="preserve">, </w:t>
      </w:r>
      <w:r>
        <w:t>С</w:t>
      </w:r>
      <w:r w:rsidR="00143D7D" w:rsidRPr="00FD4B1C">
        <w:t>.</w:t>
      </w:r>
      <w:r>
        <w:t>С</w:t>
      </w:r>
      <w:r w:rsidR="00143D7D" w:rsidRPr="00FD4B1C">
        <w:t xml:space="preserve">. </w:t>
      </w:r>
      <w:r>
        <w:t>Сидоров</w:t>
      </w:r>
      <w:r w:rsidR="00670F01" w:rsidRPr="008C02CC">
        <w:rPr>
          <w:rStyle w:val="aff"/>
        </w:rPr>
        <w:t>2</w:t>
      </w:r>
      <w:r w:rsidR="00077A87" w:rsidRPr="00FD4B1C">
        <w:t xml:space="preserve"> </w:t>
      </w:r>
    </w:p>
    <w:p w:rsidR="00143D7D" w:rsidRPr="00A53566" w:rsidRDefault="00670F01" w:rsidP="00931041">
      <w:pPr>
        <w:pStyle w:val="afd"/>
      </w:pPr>
      <w:r w:rsidRPr="00670F01">
        <w:rPr>
          <w:iCs/>
          <w:vertAlign w:val="superscript"/>
        </w:rPr>
        <w:t>1</w:t>
      </w:r>
      <w:r w:rsidR="00B46BED">
        <w:t>На</w:t>
      </w:r>
      <w:r w:rsidR="003A424C">
        <w:t>звание организации  1, город</w:t>
      </w:r>
    </w:p>
    <w:p w:rsidR="00143D7D" w:rsidRPr="00B46BED" w:rsidRDefault="00670F01" w:rsidP="00FD4B1C">
      <w:pPr>
        <w:spacing w:before="100" w:after="0" w:line="252" w:lineRule="auto"/>
        <w:ind w:left="1134"/>
        <w:rPr>
          <w:rFonts w:ascii="Times New Roman" w:hAnsi="Times New Roman"/>
          <w:i/>
          <w:sz w:val="20"/>
          <w:szCs w:val="20"/>
        </w:rPr>
      </w:pPr>
      <w:r w:rsidRPr="00670F01">
        <w:rPr>
          <w:rFonts w:ascii="Times New Roman" w:hAnsi="Times New Roman"/>
          <w:iCs/>
          <w:sz w:val="20"/>
          <w:szCs w:val="20"/>
          <w:vertAlign w:val="superscript"/>
        </w:rPr>
        <w:t>2</w:t>
      </w:r>
      <w:r w:rsidR="00143D7D" w:rsidRPr="00FD4B1C">
        <w:rPr>
          <w:rFonts w:ascii="Times New Roman" w:hAnsi="Times New Roman"/>
          <w:i/>
          <w:sz w:val="20"/>
          <w:szCs w:val="20"/>
        </w:rPr>
        <w:t>Н</w:t>
      </w:r>
      <w:r w:rsidR="00B46BED">
        <w:rPr>
          <w:rFonts w:ascii="Times New Roman" w:hAnsi="Times New Roman"/>
          <w:i/>
          <w:sz w:val="20"/>
          <w:szCs w:val="20"/>
        </w:rPr>
        <w:t>азвание организации 2</w:t>
      </w:r>
      <w:r w:rsidR="003A424C">
        <w:rPr>
          <w:rFonts w:ascii="Times New Roman" w:hAnsi="Times New Roman"/>
          <w:i/>
          <w:sz w:val="20"/>
          <w:szCs w:val="20"/>
        </w:rPr>
        <w:t>, город</w:t>
      </w:r>
      <w:r w:rsidR="00A53566" w:rsidRPr="00B46BED">
        <w:rPr>
          <w:rFonts w:ascii="Times New Roman" w:hAnsi="Times New Roman"/>
          <w:i/>
          <w:sz w:val="20"/>
          <w:szCs w:val="20"/>
        </w:rPr>
        <w:t xml:space="preserve"> </w:t>
      </w:r>
    </w:p>
    <w:p w:rsidR="00143D7D" w:rsidRPr="00533539" w:rsidRDefault="00143D7D" w:rsidP="00B46BED">
      <w:pPr>
        <w:pStyle w:val="Emails"/>
        <w:rPr>
          <w:b/>
          <w:lang w:val="ru-RU"/>
        </w:rPr>
      </w:pPr>
      <w:r w:rsidRPr="00FD4B1C">
        <w:t>E</w:t>
      </w:r>
      <w:r w:rsidRPr="003A424C">
        <w:rPr>
          <w:lang w:val="ru-RU"/>
        </w:rPr>
        <w:t>-</w:t>
      </w:r>
      <w:r w:rsidRPr="00FD4B1C">
        <w:t>mail</w:t>
      </w:r>
      <w:r w:rsidRPr="003A424C">
        <w:rPr>
          <w:lang w:val="ru-RU"/>
        </w:rPr>
        <w:t xml:space="preserve">: </w:t>
      </w:r>
      <w:hyperlink r:id="rId8" w:history="1">
        <w:r w:rsidR="00B46BED" w:rsidRPr="00461A8D">
          <w:t>petrov</w:t>
        </w:r>
        <w:r w:rsidR="00B46BED" w:rsidRPr="003A424C">
          <w:rPr>
            <w:lang w:val="ru-RU"/>
          </w:rPr>
          <w:t>@</w:t>
        </w:r>
        <w:r w:rsidR="00B46BED" w:rsidRPr="00461A8D">
          <w:t>mail</w:t>
        </w:r>
        <w:r w:rsidR="00B46BED" w:rsidRPr="003A424C">
          <w:rPr>
            <w:lang w:val="ru-RU"/>
          </w:rPr>
          <w:t>.</w:t>
        </w:r>
        <w:proofErr w:type="spellStart"/>
        <w:r w:rsidR="00B46BED" w:rsidRPr="00461A8D">
          <w:t>ru</w:t>
        </w:r>
        <w:proofErr w:type="spellEnd"/>
      </w:hyperlink>
    </w:p>
    <w:p w:rsidR="00291795" w:rsidRDefault="00B46BED" w:rsidP="00B46BED">
      <w:pPr>
        <w:pStyle w:val="af4"/>
        <w:rPr>
          <w:bCs/>
        </w:rPr>
      </w:pPr>
      <w:r>
        <w:rPr>
          <w:bCs/>
        </w:rPr>
        <w:t>Текст абстракта не более ¼ страницы.</w:t>
      </w:r>
    </w:p>
    <w:p w:rsidR="00B46BED" w:rsidRPr="00F25E7E" w:rsidRDefault="00B46BED" w:rsidP="00B46BED">
      <w:pPr>
        <w:pStyle w:val="af4"/>
        <w:rPr>
          <w:iCs/>
        </w:rPr>
      </w:pPr>
    </w:p>
    <w:p w:rsidR="002907AB" w:rsidRDefault="00143D7D" w:rsidP="00B46BED">
      <w:pPr>
        <w:pStyle w:val="af4"/>
      </w:pPr>
      <w:r w:rsidRPr="00F25E7E">
        <w:rPr>
          <w:b/>
        </w:rPr>
        <w:t>Ключевые слова</w:t>
      </w:r>
      <w:r w:rsidRPr="00F25E7E">
        <w:t xml:space="preserve">: </w:t>
      </w:r>
      <w:r w:rsidR="00B46BED">
        <w:t>список ключевых слов.</w:t>
      </w:r>
    </w:p>
    <w:p w:rsidR="00B46BED" w:rsidRPr="00F25E7E" w:rsidRDefault="00B46BED" w:rsidP="00B46BED">
      <w:pPr>
        <w:pStyle w:val="af4"/>
      </w:pPr>
    </w:p>
    <w:p w:rsidR="00F25E7E" w:rsidRPr="002F1F12" w:rsidRDefault="00F25E7E" w:rsidP="00931041">
      <w:pPr>
        <w:pStyle w:val="afc"/>
        <w:framePr w:wrap="notBeside"/>
      </w:pPr>
      <w:r w:rsidRPr="00F25E7E">
        <w:t>©</w:t>
      </w:r>
      <w:r w:rsidRPr="002F1F12">
        <w:t xml:space="preserve">  </w:t>
      </w:r>
      <w:r w:rsidR="00B46BED">
        <w:t>Петров П</w:t>
      </w:r>
      <w:r w:rsidR="008175B0" w:rsidRPr="00F25E7E">
        <w:t>.П.</w:t>
      </w:r>
      <w:r w:rsidRPr="00F25E7E">
        <w:t xml:space="preserve">, </w:t>
      </w:r>
      <w:r w:rsidR="00B46BED">
        <w:t>Сидоров</w:t>
      </w:r>
      <w:r w:rsidR="008175B0" w:rsidRPr="008175B0">
        <w:t xml:space="preserve"> </w:t>
      </w:r>
      <w:r w:rsidR="00B46BED">
        <w:t>С</w:t>
      </w:r>
      <w:r w:rsidR="008175B0" w:rsidRPr="00F25E7E">
        <w:t>.</w:t>
      </w:r>
      <w:r w:rsidR="00B46BED">
        <w:t>С</w:t>
      </w:r>
      <w:r w:rsidR="008175B0" w:rsidRPr="00F25E7E">
        <w:t>.</w:t>
      </w:r>
      <w:r>
        <w:t>,</w:t>
      </w:r>
      <w:r w:rsidRPr="002F1F12">
        <w:t xml:space="preserve"> 2022</w:t>
      </w:r>
      <w:r w:rsidR="0033260A">
        <w:t xml:space="preserve"> </w:t>
      </w:r>
    </w:p>
    <w:p w:rsidR="00B46BED" w:rsidRDefault="00B46BED" w:rsidP="00B46BED">
      <w:pPr>
        <w:pStyle w:val="af6"/>
      </w:pPr>
      <w:r>
        <w:t>Оформление данного материала моделирует а</w:t>
      </w:r>
      <w:r w:rsidRPr="00AC1741">
        <w:t>в</w:t>
      </w:r>
      <w:r>
        <w:t>торский оригинал рукописи статьи. При оформлении испол</w:t>
      </w:r>
      <w:r w:rsidRPr="00AC1741">
        <w:t>ь</w:t>
      </w:r>
      <w:r>
        <w:t xml:space="preserve">зовался набор стилей редактора </w:t>
      </w:r>
      <w:r w:rsidRPr="00AF790F">
        <w:rPr>
          <w:rStyle w:val="af7"/>
        </w:rPr>
        <w:t>M</w:t>
      </w:r>
      <w:r>
        <w:rPr>
          <w:rStyle w:val="af7"/>
        </w:rPr>
        <w:t>S</w:t>
      </w:r>
      <w:r w:rsidRPr="00954893">
        <w:rPr>
          <w:rStyle w:val="af7"/>
        </w:rPr>
        <w:t xml:space="preserve"> </w:t>
      </w:r>
      <w:proofErr w:type="spellStart"/>
      <w:r w:rsidRPr="00AF790F">
        <w:rPr>
          <w:rStyle w:val="af7"/>
        </w:rPr>
        <w:t>Word</w:t>
      </w:r>
      <w:proofErr w:type="spellEnd"/>
      <w:r w:rsidRPr="00AF790F">
        <w:rPr>
          <w:rStyle w:val="af7"/>
        </w:rPr>
        <w:t xml:space="preserve"> 97-20</w:t>
      </w:r>
      <w:r>
        <w:rPr>
          <w:rStyle w:val="af7"/>
        </w:rPr>
        <w:t>10</w:t>
      </w:r>
      <w:r w:rsidRPr="00EB6E45">
        <w:t>,</w:t>
      </w:r>
      <w:r>
        <w:t xml:space="preserve"> подгото</w:t>
      </w:r>
      <w:r>
        <w:t>в</w:t>
      </w:r>
      <w:r>
        <w:t>ленных оргкомитетом конференции. Наст</w:t>
      </w:r>
      <w:r w:rsidRPr="00AC1741">
        <w:t>о</w:t>
      </w:r>
      <w:r>
        <w:t>ятельно рек</w:t>
      </w:r>
      <w:r w:rsidRPr="00AC1741">
        <w:t>о</w:t>
      </w:r>
      <w:r>
        <w:t xml:space="preserve">мендуем использовать настройки этого файла (параметры страницы, форматирование, стили и пр.) при подготовке ваших рукописей. </w:t>
      </w:r>
      <w:r w:rsidR="001606FA">
        <w:t>Работа со стилями в данном шаблоне аналогична работе со стилями в ша</w:t>
      </w:r>
      <w:r w:rsidR="001606FA">
        <w:t>б</w:t>
      </w:r>
      <w:r w:rsidR="001606FA">
        <w:t>лоне конференции.</w:t>
      </w:r>
    </w:p>
    <w:p w:rsidR="00B46BED" w:rsidRPr="00931041" w:rsidRDefault="00B46BED" w:rsidP="00B46BED">
      <w:pPr>
        <w:pStyle w:val="af6"/>
      </w:pPr>
      <w:r w:rsidRPr="00931041">
        <w:t>Объём статьи – не более 6 страниц формата А</w:t>
      </w:r>
      <w:proofErr w:type="gramStart"/>
      <w:r w:rsidRPr="00931041">
        <w:t>4</w:t>
      </w:r>
      <w:proofErr w:type="gramEnd"/>
      <w:r w:rsidRPr="00931041">
        <w:t>.</w:t>
      </w:r>
      <w:r w:rsidR="004F0A26">
        <w:t xml:space="preserve"> </w:t>
      </w:r>
      <w:proofErr w:type="gramStart"/>
      <w:r w:rsidRPr="00931041">
        <w:t>Поля</w:t>
      </w:r>
      <w:r w:rsidR="004F0A26">
        <w:t xml:space="preserve"> </w:t>
      </w:r>
      <w:r w:rsidRPr="00931041">
        <w:t>37 мм (слева), 32 мм (сверху), 44 мм (нижнее), 38 мм (правое).</w:t>
      </w:r>
      <w:proofErr w:type="gramEnd"/>
      <w:r w:rsidRPr="00931041">
        <w:t xml:space="preserve"> Расстояние до колонтитулов </w:t>
      </w:r>
      <w:r w:rsidR="00931041" w:rsidRPr="00931041">
        <w:t>25</w:t>
      </w:r>
      <w:r w:rsidRPr="00931041">
        <w:t xml:space="preserve"> мм</w:t>
      </w:r>
      <w:r w:rsidR="00931041" w:rsidRPr="00931041">
        <w:t xml:space="preserve"> (верхний), 35 мм (нижний)</w:t>
      </w:r>
      <w:r w:rsidRPr="00931041">
        <w:t xml:space="preserve">. </w:t>
      </w:r>
    </w:p>
    <w:p w:rsidR="00931041" w:rsidRDefault="00931041" w:rsidP="00931041">
      <w:pPr>
        <w:pStyle w:val="af6"/>
      </w:pPr>
      <w:r>
        <w:t xml:space="preserve">1. </w:t>
      </w:r>
      <w:r w:rsidRPr="00D473DF">
        <w:rPr>
          <w:rStyle w:val="af7"/>
        </w:rPr>
        <w:t xml:space="preserve">УДК </w:t>
      </w:r>
      <w:r>
        <w:t>(</w:t>
      </w:r>
      <w:r w:rsidRPr="00A27679">
        <w:rPr>
          <w:rStyle w:val="af9"/>
        </w:rPr>
        <w:t>УДК</w:t>
      </w:r>
      <w:r>
        <w:t>). Код универсальной десяти</w:t>
      </w:r>
      <w:r w:rsidRPr="00AC1741">
        <w:t>ч</w:t>
      </w:r>
      <w:r>
        <w:t xml:space="preserve">ной классификации. </w:t>
      </w:r>
      <w:r w:rsidRPr="00954893">
        <w:rPr>
          <w:rStyle w:val="af7"/>
        </w:rPr>
        <w:t>Здесь и далее ку</w:t>
      </w:r>
      <w:r w:rsidRPr="00954893">
        <w:rPr>
          <w:rStyle w:val="af7"/>
        </w:rPr>
        <w:t>р</w:t>
      </w:r>
      <w:r w:rsidRPr="00954893">
        <w:rPr>
          <w:rStyle w:val="af7"/>
        </w:rPr>
        <w:t>сивом выд</w:t>
      </w:r>
      <w:r w:rsidRPr="00AC1741">
        <w:rPr>
          <w:rStyle w:val="af7"/>
        </w:rPr>
        <w:t>е</w:t>
      </w:r>
      <w:r w:rsidRPr="00954893">
        <w:rPr>
          <w:rStyle w:val="af7"/>
        </w:rPr>
        <w:t>лены названия стилей, которые необходимо пр</w:t>
      </w:r>
      <w:r w:rsidRPr="00AC1741">
        <w:rPr>
          <w:rStyle w:val="af7"/>
        </w:rPr>
        <w:t>и</w:t>
      </w:r>
      <w:r w:rsidRPr="00954893">
        <w:rPr>
          <w:rStyle w:val="af7"/>
        </w:rPr>
        <w:t>менять при подготовке соответствующей ч</w:t>
      </w:r>
      <w:r w:rsidRPr="00AC1741">
        <w:rPr>
          <w:rStyle w:val="af7"/>
        </w:rPr>
        <w:t>а</w:t>
      </w:r>
      <w:r w:rsidRPr="00954893">
        <w:rPr>
          <w:rStyle w:val="af7"/>
        </w:rPr>
        <w:t>сти тезисов.</w:t>
      </w:r>
      <w:r>
        <w:t xml:space="preserve"> </w:t>
      </w:r>
    </w:p>
    <w:p w:rsidR="00931041" w:rsidRDefault="00931041" w:rsidP="00931041">
      <w:pPr>
        <w:pStyle w:val="af6"/>
      </w:pPr>
      <w:r>
        <w:t xml:space="preserve">2. </w:t>
      </w:r>
      <w:r w:rsidRPr="00D473DF">
        <w:rPr>
          <w:rStyle w:val="af7"/>
        </w:rPr>
        <w:t>Название доклада</w:t>
      </w:r>
      <w:r>
        <w:t xml:space="preserve"> (</w:t>
      </w:r>
      <w:r>
        <w:rPr>
          <w:rStyle w:val="af9"/>
        </w:rPr>
        <w:t>Название доклада</w:t>
      </w:r>
      <w:r>
        <w:t>). Длинное название доклада следует ра</w:t>
      </w:r>
      <w:r>
        <w:t>з</w:t>
      </w:r>
      <w:r>
        <w:t>делять разделителем строки (</w:t>
      </w:r>
      <w:proofErr w:type="spellStart"/>
      <w:r w:rsidRPr="00AC1741">
        <w:t>Shift</w:t>
      </w:r>
      <w:r w:rsidRPr="00A36A51">
        <w:t>+</w:t>
      </w:r>
      <w:r w:rsidRPr="00AC1741">
        <w:t>Enter</w:t>
      </w:r>
      <w:proofErr w:type="spellEnd"/>
      <w:r>
        <w:t>).</w:t>
      </w:r>
    </w:p>
    <w:p w:rsidR="00931041" w:rsidRPr="005A0867" w:rsidRDefault="00931041" w:rsidP="00931041">
      <w:pPr>
        <w:pStyle w:val="af6"/>
      </w:pPr>
      <w:r>
        <w:t xml:space="preserve">3. </w:t>
      </w:r>
      <w:r w:rsidRPr="00D473DF">
        <w:rPr>
          <w:rStyle w:val="af7"/>
        </w:rPr>
        <w:t>Список авторов</w:t>
      </w:r>
      <w:r>
        <w:t>: И. О. Фамилия</w:t>
      </w:r>
      <w:proofErr w:type="gramStart"/>
      <w:r w:rsidRPr="00914547">
        <w:rPr>
          <w:rStyle w:val="afa"/>
        </w:rPr>
        <w:t>1</w:t>
      </w:r>
      <w:proofErr w:type="gramEnd"/>
      <w:r>
        <w:t xml:space="preserve"> (</w:t>
      </w:r>
      <w:r w:rsidRPr="00421003">
        <w:rPr>
          <w:rStyle w:val="af9"/>
        </w:rPr>
        <w:t>Авт</w:t>
      </w:r>
      <w:r w:rsidRPr="00AC1741">
        <w:rPr>
          <w:rStyle w:val="af9"/>
        </w:rPr>
        <w:t>о</w:t>
      </w:r>
      <w:r w:rsidRPr="00421003">
        <w:rPr>
          <w:rStyle w:val="af9"/>
        </w:rPr>
        <w:t>ры</w:t>
      </w:r>
      <w:r>
        <w:t>)</w:t>
      </w:r>
      <w:r w:rsidRPr="00421003">
        <w:t xml:space="preserve"> через запятую с верхним </w:t>
      </w:r>
      <w:r>
        <w:t>индек</w:t>
      </w:r>
      <w:r w:rsidRPr="00421003">
        <w:t>сом</w:t>
      </w:r>
      <w:r>
        <w:t>,</w:t>
      </w:r>
      <w:r w:rsidRPr="00421003">
        <w:t xml:space="preserve"> указ</w:t>
      </w:r>
      <w:r w:rsidRPr="00AC1741">
        <w:t>ы</w:t>
      </w:r>
      <w:r w:rsidRPr="00421003">
        <w:t>вающим ссылку на о</w:t>
      </w:r>
      <w:r w:rsidRPr="00AC1741">
        <w:t>р</w:t>
      </w:r>
      <w:r w:rsidRPr="00421003">
        <w:t>ганизацию</w:t>
      </w:r>
      <w:r>
        <w:t xml:space="preserve"> и </w:t>
      </w:r>
      <w:r>
        <w:rPr>
          <w:lang w:val="en-US"/>
        </w:rPr>
        <w:t>e</w:t>
      </w:r>
      <w:r w:rsidRPr="005A0867">
        <w:t>-</w:t>
      </w:r>
      <w:r>
        <w:rPr>
          <w:lang w:val="en-US"/>
        </w:rPr>
        <w:t>mail</w:t>
      </w:r>
      <w:r w:rsidRPr="005A0867">
        <w:t>.</w:t>
      </w:r>
      <w:r w:rsidR="004F0A26">
        <w:t xml:space="preserve"> Если организация одна, то </w:t>
      </w:r>
      <w:r w:rsidR="0065137D">
        <w:t xml:space="preserve">цифровой </w:t>
      </w:r>
      <w:r w:rsidR="004F0A26">
        <w:t>индекс не указывается.</w:t>
      </w:r>
    </w:p>
    <w:p w:rsidR="00931041" w:rsidRDefault="00931041" w:rsidP="00931041">
      <w:pPr>
        <w:pStyle w:val="af6"/>
      </w:pPr>
      <w:r w:rsidRPr="00CA35B3">
        <w:t xml:space="preserve">4. </w:t>
      </w:r>
      <w:r w:rsidRPr="00372AC4">
        <w:rPr>
          <w:rStyle w:val="af7"/>
        </w:rPr>
        <w:t>Список организаций</w:t>
      </w:r>
      <w:r w:rsidRPr="00CA35B3">
        <w:t>: по шаблону с верхним индексом, указывающим ссылку на автора (</w:t>
      </w:r>
      <w:r w:rsidRPr="00372AC4">
        <w:rPr>
          <w:rStyle w:val="af9"/>
        </w:rPr>
        <w:t>Организации</w:t>
      </w:r>
      <w:r w:rsidRPr="00CA35B3">
        <w:t xml:space="preserve">). </w:t>
      </w:r>
    </w:p>
    <w:p w:rsidR="00931041" w:rsidRPr="00C87C1D" w:rsidRDefault="00931041" w:rsidP="00931041">
      <w:pPr>
        <w:pStyle w:val="af6"/>
      </w:pPr>
      <w:r>
        <w:t xml:space="preserve">5. </w:t>
      </w:r>
      <w:proofErr w:type="spellStart"/>
      <w:r w:rsidRPr="009E2467">
        <w:rPr>
          <w:rStyle w:val="af7"/>
        </w:rPr>
        <w:t>E-mails</w:t>
      </w:r>
      <w:proofErr w:type="spellEnd"/>
      <w:r w:rsidRPr="009E2467">
        <w:rPr>
          <w:rStyle w:val="af7"/>
        </w:rPr>
        <w:t>:</w:t>
      </w:r>
      <w:r w:rsidRPr="009E2467">
        <w:t xml:space="preserve"> </w:t>
      </w:r>
      <w:r>
        <w:t>по шаблону с верхним индексом, указывающим на автора (</w:t>
      </w:r>
      <w:proofErr w:type="spellStart"/>
      <w:r w:rsidRPr="009E2467">
        <w:rPr>
          <w:rStyle w:val="af9"/>
        </w:rPr>
        <w:t>e-mail</w:t>
      </w:r>
      <w:proofErr w:type="spellEnd"/>
      <w:r>
        <w:t>)</w:t>
      </w:r>
      <w:r w:rsidRPr="009E2467">
        <w:t>.</w:t>
      </w:r>
      <w:r w:rsidR="00C87C1D">
        <w:t xml:space="preserve"> Ук</w:t>
      </w:r>
      <w:r w:rsidR="00C87C1D">
        <w:t>а</w:t>
      </w:r>
      <w:r w:rsidR="00C87C1D">
        <w:t xml:space="preserve">зывается один автор для переписки. При желании можно указатель </w:t>
      </w:r>
      <w:r w:rsidR="00C87C1D">
        <w:rPr>
          <w:lang w:val="en-US"/>
        </w:rPr>
        <w:t>e</w:t>
      </w:r>
      <w:r w:rsidR="00C87C1D" w:rsidRPr="00C87C1D">
        <w:t>-</w:t>
      </w:r>
      <w:r w:rsidR="00C87C1D">
        <w:rPr>
          <w:lang w:val="en-US"/>
        </w:rPr>
        <w:t>mail</w:t>
      </w:r>
      <w:r w:rsidR="00C87C1D" w:rsidRPr="00C87C1D">
        <w:t xml:space="preserve"> </w:t>
      </w:r>
      <w:r w:rsidR="00C87C1D">
        <w:t>нескольких авторов.</w:t>
      </w:r>
    </w:p>
    <w:p w:rsidR="00931041" w:rsidRDefault="00931041" w:rsidP="00931041">
      <w:pPr>
        <w:pStyle w:val="af6"/>
      </w:pPr>
      <w:r w:rsidRPr="009E2467">
        <w:t xml:space="preserve">6. </w:t>
      </w:r>
      <w:r w:rsidRPr="009E2467">
        <w:rPr>
          <w:rStyle w:val="af7"/>
        </w:rPr>
        <w:t>Аннотация</w:t>
      </w:r>
      <w:r>
        <w:t xml:space="preserve"> (</w:t>
      </w:r>
      <w:r w:rsidRPr="009E2467">
        <w:rPr>
          <w:rStyle w:val="af9"/>
        </w:rPr>
        <w:t>Аннотация</w:t>
      </w:r>
      <w:r>
        <w:t>).</w:t>
      </w:r>
    </w:p>
    <w:p w:rsidR="00931041" w:rsidRPr="009E2467" w:rsidRDefault="00931041" w:rsidP="00931041">
      <w:pPr>
        <w:pStyle w:val="af6"/>
      </w:pPr>
      <w:r>
        <w:lastRenderedPageBreak/>
        <w:t xml:space="preserve">7. </w:t>
      </w:r>
      <w:r w:rsidRPr="001D5652">
        <w:rPr>
          <w:rStyle w:val="af7"/>
        </w:rPr>
        <w:t>Ключевые слова</w:t>
      </w:r>
      <w:r>
        <w:t xml:space="preserve"> (</w:t>
      </w:r>
      <w:r w:rsidRPr="009E2467">
        <w:rPr>
          <w:rStyle w:val="af9"/>
        </w:rPr>
        <w:t>Аннотация</w:t>
      </w:r>
      <w:r w:rsidR="0010170A">
        <w:rPr>
          <w:rStyle w:val="af9"/>
        </w:rPr>
        <w:t xml:space="preserve"> плюс </w:t>
      </w:r>
      <w:proofErr w:type="spellStart"/>
      <w:r w:rsidR="0010170A">
        <w:rPr>
          <w:rStyle w:val="af9"/>
        </w:rPr>
        <w:t>Выдел</w:t>
      </w:r>
      <w:r w:rsidR="0010170A">
        <w:rPr>
          <w:rStyle w:val="af9"/>
        </w:rPr>
        <w:t>е</w:t>
      </w:r>
      <w:r w:rsidR="0010170A">
        <w:rPr>
          <w:rStyle w:val="af9"/>
        </w:rPr>
        <w:t>ние_</w:t>
      </w:r>
      <w:proofErr w:type="gramStart"/>
      <w:r w:rsidR="0010170A">
        <w:rPr>
          <w:rStyle w:val="af9"/>
        </w:rPr>
        <w:t>полужирным</w:t>
      </w:r>
      <w:proofErr w:type="spellEnd"/>
      <w:proofErr w:type="gramEnd"/>
      <w:r>
        <w:t>)</w:t>
      </w:r>
      <w:r w:rsidR="0010170A">
        <w:t>. Выраж</w:t>
      </w:r>
      <w:r w:rsidR="0010170A">
        <w:t>е</w:t>
      </w:r>
      <w:r w:rsidR="0010170A">
        <w:t>ние «Ключевые слова» выд</w:t>
      </w:r>
      <w:r w:rsidR="0010170A">
        <w:t>е</w:t>
      </w:r>
      <w:r w:rsidR="0010170A">
        <w:t xml:space="preserve">ляется </w:t>
      </w:r>
      <w:proofErr w:type="gramStart"/>
      <w:r w:rsidR="0010170A">
        <w:t>полужирным</w:t>
      </w:r>
      <w:proofErr w:type="gramEnd"/>
      <w:r w:rsidR="0010170A">
        <w:t>, после него ставится двоеточие.</w:t>
      </w:r>
    </w:p>
    <w:p w:rsidR="009711D2" w:rsidRDefault="00931041" w:rsidP="00931041">
      <w:pPr>
        <w:pStyle w:val="af6"/>
      </w:pPr>
      <w:r>
        <w:t xml:space="preserve">8. </w:t>
      </w:r>
      <w:r w:rsidRPr="001D5652">
        <w:rPr>
          <w:rStyle w:val="af7"/>
        </w:rPr>
        <w:t>Название раздела</w:t>
      </w:r>
      <w:r>
        <w:t xml:space="preserve"> (</w:t>
      </w:r>
      <w:r w:rsidR="008B3D47">
        <w:rPr>
          <w:rStyle w:val="af9"/>
        </w:rPr>
        <w:t>Заголовок_</w:t>
      </w:r>
      <w:r w:rsidRPr="009A1A88">
        <w:rPr>
          <w:rStyle w:val="af9"/>
        </w:rPr>
        <w:t>раздела</w:t>
      </w:r>
      <w:r>
        <w:t>)</w:t>
      </w:r>
    </w:p>
    <w:p w:rsidR="00931041" w:rsidRDefault="00931041" w:rsidP="00931041">
      <w:pPr>
        <w:pStyle w:val="af6"/>
      </w:pPr>
      <w:r>
        <w:t xml:space="preserve">9. </w:t>
      </w:r>
      <w:r w:rsidRPr="00D473DF">
        <w:rPr>
          <w:rStyle w:val="af7"/>
        </w:rPr>
        <w:t xml:space="preserve">Основной текст </w:t>
      </w:r>
      <w:r>
        <w:t>(</w:t>
      </w:r>
      <w:r>
        <w:rPr>
          <w:rStyle w:val="af9"/>
        </w:rPr>
        <w:t xml:space="preserve">Текст, </w:t>
      </w:r>
      <w:proofErr w:type="spellStart"/>
      <w:r w:rsidRPr="00421003">
        <w:rPr>
          <w:rStyle w:val="af9"/>
        </w:rPr>
        <w:t>Текст_</w:t>
      </w:r>
      <w:r>
        <w:rPr>
          <w:rStyle w:val="af9"/>
        </w:rPr>
        <w:t>без_отступа</w:t>
      </w:r>
      <w:proofErr w:type="spellEnd"/>
      <w:r>
        <w:rPr>
          <w:rStyle w:val="af9"/>
        </w:rPr>
        <w:t xml:space="preserve">  и др.</w:t>
      </w:r>
      <w:r w:rsidR="009711D2">
        <w:t>)</w:t>
      </w:r>
    </w:p>
    <w:p w:rsidR="00DD5E8D" w:rsidRPr="00BD174A" w:rsidRDefault="00DD5E8D" w:rsidP="00DD5E8D">
      <w:pPr>
        <w:framePr w:w="4910" w:h="2268" w:hSpace="181" w:vSpace="142" w:wrap="around" w:vAnchor="page" w:hAnchor="page" w:x="2090" w:y="1811"/>
        <w:spacing w:after="0"/>
        <w:rPr>
          <w:rFonts w:ascii="Times New Roman" w:hAnsi="Times New Roman"/>
          <w:sz w:val="18"/>
          <w:szCs w:val="18"/>
        </w:rPr>
      </w:pPr>
    </w:p>
    <w:p w:rsidR="00DD5E8D" w:rsidRPr="00BD174A" w:rsidRDefault="002B7F69" w:rsidP="00DD5E8D">
      <w:pPr>
        <w:framePr w:w="4910" w:h="2268" w:hSpace="181" w:vSpace="142" w:wrap="around" w:vAnchor="page" w:hAnchor="page" w:x="2090" w:y="1811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763520" cy="1858645"/>
            <wp:effectExtent l="19050" t="0" r="0" b="0"/>
            <wp:docPr id="1" name="Рисунок 1" descr="Рубцов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цов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E8D" w:rsidRPr="00BD174A" w:rsidRDefault="00DD5E8D" w:rsidP="00DD5E8D">
      <w:pPr>
        <w:pStyle w:val="af5"/>
        <w:framePr w:w="4910" w:wrap="around" w:x="2090" w:y="1811"/>
      </w:pPr>
      <w:r w:rsidRPr="00BD174A">
        <w:rPr>
          <w:i/>
        </w:rPr>
        <w:t xml:space="preserve">Рис. </w:t>
      </w:r>
      <w:r>
        <w:rPr>
          <w:i/>
        </w:rPr>
        <w:t>1</w:t>
      </w:r>
      <w:r w:rsidRPr="00BD174A">
        <w:rPr>
          <w:i/>
        </w:rPr>
        <w:t>.</w:t>
      </w:r>
      <w:r w:rsidRPr="00BD174A">
        <w:t xml:space="preserve"> </w:t>
      </w:r>
      <w:r>
        <w:t>Пример иллюстрации и подрисуночной подписи</w:t>
      </w:r>
      <w:r w:rsidRPr="00BD174A">
        <w:t>.</w:t>
      </w:r>
    </w:p>
    <w:p w:rsidR="00E5601A" w:rsidRDefault="00931041" w:rsidP="00E5601A">
      <w:pPr>
        <w:pStyle w:val="af6"/>
        <w:rPr>
          <w:shd w:val="clear" w:color="auto" w:fill="FFFFFF"/>
        </w:rPr>
      </w:pPr>
      <w:r>
        <w:t xml:space="preserve">10. </w:t>
      </w:r>
      <w:r w:rsidRPr="00D473DF">
        <w:rPr>
          <w:rStyle w:val="af7"/>
        </w:rPr>
        <w:t>Оформление р</w:t>
      </w:r>
      <w:r w:rsidRPr="00D473DF">
        <w:rPr>
          <w:rStyle w:val="af7"/>
        </w:rPr>
        <w:t>и</w:t>
      </w:r>
      <w:r w:rsidRPr="00D473DF">
        <w:rPr>
          <w:rStyle w:val="af7"/>
        </w:rPr>
        <w:t>сунков и подрисуночной подписи</w:t>
      </w:r>
      <w:r>
        <w:t xml:space="preserve"> (</w:t>
      </w:r>
      <w:r w:rsidRPr="009A1A88">
        <w:rPr>
          <w:rStyle w:val="af9"/>
        </w:rPr>
        <w:t>Рисунки</w:t>
      </w:r>
      <w:r>
        <w:t>).</w:t>
      </w:r>
      <w:r w:rsidRPr="0086396A">
        <w:t xml:space="preserve"> </w:t>
      </w:r>
      <w:r w:rsidR="00E5601A">
        <w:rPr>
          <w:shd w:val="clear" w:color="auto" w:fill="FFFFFF"/>
        </w:rPr>
        <w:t> Жел</w:t>
      </w:r>
      <w:r w:rsidR="00E5601A">
        <w:rPr>
          <w:shd w:val="clear" w:color="auto" w:fill="FFFFFF"/>
        </w:rPr>
        <w:t>а</w:t>
      </w:r>
      <w:r w:rsidR="00E5601A">
        <w:rPr>
          <w:shd w:val="clear" w:color="auto" w:fill="FFFFFF"/>
        </w:rPr>
        <w:t>тельно, чтобы рисунки, число которых должно быть логически оправданным, были представлены в электронной версии в хорошем качестве. Все иллюстрации должны быть выполнены с разрешением не менее 600 точек на дюйм. Для полутоновых иллюстраций желательны форматы JPG и PNG. Надписи на полутоновых иллюстрациях желательно не использовать (кроме цифр и размерностей). Графические иллюстрации можно в</w:t>
      </w:r>
      <w:r w:rsidR="00E5601A">
        <w:rPr>
          <w:shd w:val="clear" w:color="auto" w:fill="FFFFFF"/>
        </w:rPr>
        <w:t>ы</w:t>
      </w:r>
      <w:r w:rsidR="00E5601A">
        <w:rPr>
          <w:shd w:val="clear" w:color="auto" w:fill="FFFFFF"/>
        </w:rPr>
        <w:t xml:space="preserve">полнять в форматах BMP, GIF, TIF, PNG или CDR с предпочтением последнего. </w:t>
      </w:r>
    </w:p>
    <w:p w:rsidR="00CD383D" w:rsidRPr="00EC711E" w:rsidRDefault="00CD383D" w:rsidP="00CD383D">
      <w:pPr>
        <w:pStyle w:val="af5"/>
        <w:framePr w:w="7022" w:h="4732" w:hRule="exact" w:hSpace="180" w:vSpace="0" w:wrap="around" w:vAnchor="text" w:x="2377" w:y="3316"/>
      </w:pPr>
      <w:r>
        <w:rPr>
          <w:noProof/>
          <w:lang w:eastAsia="ru-RU"/>
        </w:rPr>
        <w:drawing>
          <wp:inline distT="0" distB="0" distL="0" distR="0">
            <wp:extent cx="3146181" cy="2793989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1" cy="279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E94">
        <w:t xml:space="preserve"> </w:t>
      </w:r>
      <w:r>
        <w:rPr>
          <w:bCs w:val="0"/>
          <w:noProof/>
          <w:lang w:eastAsia="ru-RU"/>
        </w:rPr>
        <w:drawing>
          <wp:inline distT="0" distB="0" distL="0" distR="0">
            <wp:extent cx="1093928" cy="778748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8" cy="77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3D" w:rsidRPr="00A91E94" w:rsidRDefault="00CD383D" w:rsidP="00CD383D">
      <w:pPr>
        <w:pStyle w:val="af5"/>
        <w:framePr w:w="7022" w:h="4732" w:hRule="exact" w:hSpace="180" w:vSpace="0" w:wrap="around" w:vAnchor="text" w:x="2377" w:y="3316"/>
      </w:pPr>
      <w:r w:rsidRPr="00A91E94">
        <w:rPr>
          <w:rStyle w:val="af9"/>
        </w:rPr>
        <w:t>Рис. 2</w:t>
      </w:r>
      <w:r>
        <w:t xml:space="preserve"> Добавление инструмента «врезка» на ленту инструментов в</w:t>
      </w:r>
      <w:r w:rsidRPr="00A91E94">
        <w:t xml:space="preserve"> </w:t>
      </w:r>
      <w:r>
        <w:rPr>
          <w:lang w:val="en-US"/>
        </w:rPr>
        <w:t>Word</w:t>
      </w:r>
      <w:r w:rsidRPr="00A91E94">
        <w:t xml:space="preserve"> 2007.</w:t>
      </w:r>
    </w:p>
    <w:p w:rsidR="00CD383D" w:rsidRDefault="00CD383D" w:rsidP="00CD383D">
      <w:pPr>
        <w:framePr w:w="7022" w:h="4732" w:hRule="exact" w:hSpace="180" w:wrap="around" w:vAnchor="text" w:hAnchor="page" w:x="2377" w:y="3316"/>
      </w:pPr>
    </w:p>
    <w:p w:rsidR="00CD383D" w:rsidRDefault="00DF58A8" w:rsidP="00E5601A">
      <w:pPr>
        <w:pStyle w:val="af6"/>
      </w:pPr>
      <w:r>
        <w:t>Рисунки необходимо вставлять через инструмент «</w:t>
      </w:r>
      <w:r w:rsidR="00733735">
        <w:t>рамка</w:t>
      </w:r>
      <w:r>
        <w:t>».</w:t>
      </w:r>
      <w:r w:rsidR="00EC711E" w:rsidRPr="00EC711E">
        <w:t xml:space="preserve"> </w:t>
      </w:r>
      <w:proofErr w:type="gramStart"/>
      <w:r w:rsidR="00EC711E">
        <w:t>По правилам редакции журнала рисунки располагаются либо в самом вверху страницы, либо в самом низу.</w:t>
      </w:r>
      <w:proofErr w:type="gramEnd"/>
      <w:r w:rsidR="00EC711E">
        <w:t xml:space="preserve"> При этом допускается обтекание рисунка текстом. Для корректного обтекания рисунка и и</w:t>
      </w:r>
      <w:r w:rsidR="00EC711E">
        <w:t>с</w:t>
      </w:r>
      <w:r w:rsidR="00EC711E">
        <w:t xml:space="preserve">пользуется инструмент «врезка». В </w:t>
      </w:r>
      <w:proofErr w:type="spellStart"/>
      <w:r w:rsidR="00EC711E">
        <w:rPr>
          <w:lang w:val="en-US"/>
        </w:rPr>
        <w:t>LibreOffice</w:t>
      </w:r>
      <w:proofErr w:type="spellEnd"/>
      <w:r w:rsidR="00EC711E" w:rsidRPr="00EC711E">
        <w:t xml:space="preserve"> </w:t>
      </w:r>
      <w:r w:rsidR="00EC711E">
        <w:t>данный инструмент появляется при н</w:t>
      </w:r>
      <w:r w:rsidR="00EC711E">
        <w:t>а</w:t>
      </w:r>
      <w:r w:rsidR="00EC711E">
        <w:t xml:space="preserve">жатии пункта меню </w:t>
      </w:r>
      <w:r w:rsidR="00B72991">
        <w:t>«</w:t>
      </w:r>
      <w:r w:rsidR="00EC711E" w:rsidRPr="00B72991">
        <w:rPr>
          <w:rStyle w:val="af9"/>
        </w:rPr>
        <w:t>Вставка – врезка</w:t>
      </w:r>
      <w:r w:rsidR="00B72991">
        <w:t>»</w:t>
      </w:r>
      <w:r w:rsidR="00EC711E">
        <w:t>.</w:t>
      </w:r>
      <w:r w:rsidR="00EC711E" w:rsidRPr="00EC711E">
        <w:t xml:space="preserve"> </w:t>
      </w:r>
      <w:r w:rsidR="00EC711E">
        <w:t xml:space="preserve"> </w:t>
      </w:r>
      <w:r w:rsidR="00B72991">
        <w:t xml:space="preserve">В </w:t>
      </w:r>
      <w:r w:rsidR="00B72991">
        <w:rPr>
          <w:lang w:val="en-US"/>
        </w:rPr>
        <w:t>Microsoft</w:t>
      </w:r>
      <w:r w:rsidR="00B72991" w:rsidRPr="00B72991">
        <w:t xml:space="preserve"> </w:t>
      </w:r>
      <w:r w:rsidR="00B72991">
        <w:rPr>
          <w:lang w:val="en-US"/>
        </w:rPr>
        <w:t>Office</w:t>
      </w:r>
      <w:r w:rsidR="00B72991" w:rsidRPr="00B72991">
        <w:t xml:space="preserve"> 2007 </w:t>
      </w:r>
      <w:r w:rsidR="00B72991">
        <w:t>данный инструмент сразу не доступен, необходимо добавить его</w:t>
      </w:r>
      <w:r w:rsidR="009711D2">
        <w:t>,</w:t>
      </w:r>
      <w:r w:rsidR="00B72991">
        <w:t xml:space="preserve"> воспользовавшись следующими команд</w:t>
      </w:r>
      <w:r w:rsidR="00B72991">
        <w:t>а</w:t>
      </w:r>
      <w:r w:rsidR="00B72991">
        <w:t xml:space="preserve">ми: </w:t>
      </w:r>
      <w:r w:rsidR="00B72991" w:rsidRPr="00CD383D">
        <w:rPr>
          <w:rStyle w:val="af9"/>
        </w:rPr>
        <w:t xml:space="preserve">Главное меню - Параметры </w:t>
      </w:r>
      <w:proofErr w:type="spellStart"/>
      <w:r w:rsidR="00B72991" w:rsidRPr="00CD383D">
        <w:rPr>
          <w:rStyle w:val="af9"/>
        </w:rPr>
        <w:t>Word</w:t>
      </w:r>
      <w:proofErr w:type="spellEnd"/>
      <w:r w:rsidR="00B72991">
        <w:t>. Появится окно «</w:t>
      </w:r>
      <w:r w:rsidR="00B72991" w:rsidRPr="00CD383D">
        <w:rPr>
          <w:rStyle w:val="af9"/>
        </w:rPr>
        <w:t xml:space="preserve">Параметры </w:t>
      </w:r>
      <w:proofErr w:type="spellStart"/>
      <w:r w:rsidR="00B72991" w:rsidRPr="00CD383D">
        <w:rPr>
          <w:rStyle w:val="af9"/>
        </w:rPr>
        <w:t>Word</w:t>
      </w:r>
      <w:proofErr w:type="spellEnd"/>
      <w:r w:rsidR="00B72991">
        <w:t>», в котором необходимо выбрать пункт «</w:t>
      </w:r>
      <w:r w:rsidR="00B72991" w:rsidRPr="00CD383D">
        <w:rPr>
          <w:rStyle w:val="af9"/>
        </w:rPr>
        <w:t>Настройка</w:t>
      </w:r>
      <w:r w:rsidR="00B72991">
        <w:t>». В выпадающем меню выбрать «</w:t>
      </w:r>
      <w:r w:rsidR="00B72991" w:rsidRPr="00CD383D">
        <w:rPr>
          <w:rStyle w:val="af9"/>
        </w:rPr>
        <w:t>Команды не на ленте</w:t>
      </w:r>
      <w:r w:rsidR="00B72991">
        <w:t>». В списке ниже выбрать «</w:t>
      </w:r>
      <w:r w:rsidR="00B72991" w:rsidRPr="00CD383D">
        <w:rPr>
          <w:rStyle w:val="af9"/>
        </w:rPr>
        <w:t>вставить рамку</w:t>
      </w:r>
      <w:r w:rsidR="00B72991">
        <w:t xml:space="preserve">» и нажать кнопку </w:t>
      </w:r>
      <w:r w:rsidR="00B72991">
        <w:rPr>
          <w:noProof/>
        </w:rPr>
        <w:drawing>
          <wp:inline distT="0" distB="0" distL="0" distR="0">
            <wp:extent cx="876300" cy="23812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2991">
        <w:t xml:space="preserve">. </w:t>
      </w:r>
      <w:r w:rsidR="00733735">
        <w:t>В</w:t>
      </w:r>
      <w:r w:rsidR="00733735" w:rsidRPr="00733735">
        <w:t xml:space="preserve"> </w:t>
      </w:r>
      <w:r w:rsidR="00733735">
        <w:rPr>
          <w:lang w:val="en-US"/>
        </w:rPr>
        <w:t>Microsoft</w:t>
      </w:r>
      <w:r w:rsidR="00733735" w:rsidRPr="00B72991">
        <w:t xml:space="preserve"> </w:t>
      </w:r>
      <w:r w:rsidR="00733735">
        <w:rPr>
          <w:lang w:val="en-US"/>
        </w:rPr>
        <w:t>Office</w:t>
      </w:r>
      <w:r w:rsidR="00733735">
        <w:t xml:space="preserve"> 2016 – «</w:t>
      </w:r>
      <w:r w:rsidR="00733735" w:rsidRPr="00733735">
        <w:rPr>
          <w:i/>
        </w:rPr>
        <w:t>вставить горизонтальную рамку</w:t>
      </w:r>
      <w:r w:rsidR="00733735">
        <w:t>».</w:t>
      </w:r>
      <w:r w:rsidR="00733735" w:rsidRPr="00B72991">
        <w:t xml:space="preserve"> </w:t>
      </w:r>
      <w:r w:rsidR="00733735">
        <w:t xml:space="preserve"> </w:t>
      </w:r>
      <w:r w:rsidR="00B72991">
        <w:t xml:space="preserve">После этого на панели быстрого доступа появится кнопка </w:t>
      </w:r>
      <w:r w:rsidR="00B72991">
        <w:rPr>
          <w:noProof/>
        </w:rPr>
        <w:drawing>
          <wp:inline distT="0" distB="0" distL="0" distR="0">
            <wp:extent cx="23114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991">
        <w:t>. Панель быстрого доступа обычно располагае</w:t>
      </w:r>
      <w:r w:rsidR="00B72991">
        <w:t>т</w:t>
      </w:r>
      <w:r w:rsidR="00B72991">
        <w:lastRenderedPageBreak/>
        <w:t>ся в левом верхнем углу, на ней расположены иконки сохранить, отменить и т.д.</w:t>
      </w:r>
      <w:r w:rsidR="00CD383D">
        <w:t xml:space="preserve"> После нажатия кнопки </w:t>
      </w:r>
      <w:r w:rsidR="00CD383D" w:rsidRPr="00CD383D">
        <w:rPr>
          <w:noProof/>
        </w:rPr>
        <w:drawing>
          <wp:inline distT="0" distB="0" distL="0" distR="0">
            <wp:extent cx="231140" cy="180975"/>
            <wp:effectExtent l="19050" t="0" r="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83D">
        <w:t xml:space="preserve"> курсор мыши изменится и будет предложено на странице обвести область, в которой будет располагаться будущий рисунок. Появится рамка, в которую и необходимо вставлять рисунки и подписи к ним. Если нажать на область рамки, то гр</w:t>
      </w:r>
      <w:r w:rsidR="00CD383D">
        <w:t>а</w:t>
      </w:r>
      <w:r w:rsidR="00CD383D">
        <w:t>ница врезки изменит вид, на каждой стороне врезки появятся маркеры</w:t>
      </w:r>
      <w:r w:rsidR="008828D8">
        <w:t xml:space="preserve"> (рис. 3 снизу)</w:t>
      </w:r>
      <w:r w:rsidR="00CD383D">
        <w:t>, с пом</w:t>
      </w:r>
      <w:r w:rsidR="008828D8">
        <w:t>ощью которых можно менять размер врезки. Перемещать врезку по странице можно зажав границу левой кнопкой мыши. В данном шаблоне все рисунки и их расположение оформлены согласно правилам редакции журнала «Теплофизика и аэромеханика».</w:t>
      </w:r>
    </w:p>
    <w:p w:rsidR="00E42C26" w:rsidRDefault="00931041" w:rsidP="00E42C26">
      <w:pPr>
        <w:pStyle w:val="af6"/>
        <w:rPr>
          <w:shd w:val="clear" w:color="auto" w:fill="FFFFFF"/>
        </w:rPr>
      </w:pPr>
      <w:r>
        <w:t xml:space="preserve">11. </w:t>
      </w:r>
      <w:r w:rsidRPr="00D473DF">
        <w:rPr>
          <w:rStyle w:val="af7"/>
        </w:rPr>
        <w:t>Оформление формул</w:t>
      </w:r>
      <w:r>
        <w:t xml:space="preserve">. </w:t>
      </w:r>
      <w:r w:rsidR="00E42C26">
        <w:rPr>
          <w:shd w:val="clear" w:color="auto" w:fill="FFFFFF"/>
        </w:rPr>
        <w:t xml:space="preserve">Сложные формулы набираются в формульном редакторе </w:t>
      </w:r>
      <w:proofErr w:type="spellStart"/>
      <w:r w:rsidR="00E42C26">
        <w:rPr>
          <w:shd w:val="clear" w:color="auto" w:fill="FFFFFF"/>
        </w:rPr>
        <w:t>MathType</w:t>
      </w:r>
      <w:proofErr w:type="spellEnd"/>
      <w:r w:rsidR="00E42C26">
        <w:rPr>
          <w:shd w:val="clear" w:color="auto" w:fill="FFFFFF"/>
        </w:rPr>
        <w:t xml:space="preserve"> версии не ниже 5.0. </w:t>
      </w:r>
      <w:r w:rsidR="00E42C26" w:rsidRPr="00E42C26">
        <w:rPr>
          <w:shd w:val="clear" w:color="auto" w:fill="FFFFFF"/>
        </w:rPr>
        <w:t>Небольшие</w:t>
      </w:r>
      <w:r w:rsidR="00E42C26">
        <w:rPr>
          <w:shd w:val="clear" w:color="auto" w:fill="FFFFFF"/>
        </w:rPr>
        <w:t xml:space="preserve"> простые формулы в тексте лучше, когда </w:t>
      </w:r>
      <w:proofErr w:type="gramStart"/>
      <w:r w:rsidR="00E42C26">
        <w:rPr>
          <w:shd w:val="clear" w:color="auto" w:fill="FFFFFF"/>
        </w:rPr>
        <w:t>это</w:t>
      </w:r>
      <w:proofErr w:type="gramEnd"/>
      <w:r w:rsidR="00E42C26">
        <w:rPr>
          <w:shd w:val="clear" w:color="auto" w:fill="FFFFFF"/>
        </w:rPr>
        <w:t xml:space="preserve"> возможно, набирать без формульного редактора, используя только шрифты </w:t>
      </w:r>
      <w:proofErr w:type="spellStart"/>
      <w:r w:rsidR="00E42C26">
        <w:rPr>
          <w:shd w:val="clear" w:color="auto" w:fill="FFFFFF"/>
        </w:rPr>
        <w:t>Times</w:t>
      </w:r>
      <w:proofErr w:type="spellEnd"/>
      <w:r w:rsidR="00E42C26">
        <w:rPr>
          <w:shd w:val="clear" w:color="auto" w:fill="FFFFFF"/>
        </w:rPr>
        <w:t xml:space="preserve"> и/или </w:t>
      </w:r>
      <w:proofErr w:type="spellStart"/>
      <w:r w:rsidR="00E42C26">
        <w:rPr>
          <w:shd w:val="clear" w:color="auto" w:fill="FFFFFF"/>
        </w:rPr>
        <w:t>Symbol</w:t>
      </w:r>
      <w:proofErr w:type="spellEnd"/>
      <w:r w:rsidR="00E42C26">
        <w:rPr>
          <w:shd w:val="clear" w:color="auto" w:fill="FFFFFF"/>
        </w:rPr>
        <w:t>. Символы и индексы должны поясняться по мере их появления в тексте или формуле. Буквенные индексы в английской версии должны соответствовать русским буквенным индексам по смыслу (то есть должны быть переведены). Векторные велич</w:t>
      </w:r>
      <w:r w:rsidR="00E42C26">
        <w:rPr>
          <w:shd w:val="clear" w:color="auto" w:fill="FFFFFF"/>
        </w:rPr>
        <w:t>и</w:t>
      </w:r>
      <w:r w:rsidR="00E42C26">
        <w:rPr>
          <w:shd w:val="clear" w:color="auto" w:fill="FFFFFF"/>
        </w:rPr>
        <w:t>ны печатаются прямым жирным шрифтом или курсивным шрифтом со стрелкой сверху. В тексте и в простых формулах в качестве знака деления в дробях желательно использ</w:t>
      </w:r>
      <w:r w:rsidR="00E42C26">
        <w:rPr>
          <w:shd w:val="clear" w:color="auto" w:fill="FFFFFF"/>
        </w:rPr>
        <w:t>о</w:t>
      </w:r>
      <w:r w:rsidR="00E42C26">
        <w:rPr>
          <w:shd w:val="clear" w:color="auto" w:fill="FFFFFF"/>
        </w:rPr>
        <w:t>вать наклонную черту. Формулы, на которые есть ссылки в тексте, нумеруются у прав</w:t>
      </w:r>
      <w:r w:rsidR="00E42C26">
        <w:rPr>
          <w:shd w:val="clear" w:color="auto" w:fill="FFFFFF"/>
        </w:rPr>
        <w:t>о</w:t>
      </w:r>
      <w:r w:rsidR="00E42C26">
        <w:rPr>
          <w:shd w:val="clear" w:color="auto" w:fill="FFFFFF"/>
        </w:rPr>
        <w:t>го края страницы арабскими цифрами в круглых скобках.</w:t>
      </w: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666"/>
        <w:gridCol w:w="2233"/>
        <w:gridCol w:w="1451"/>
      </w:tblGrid>
      <w:tr w:rsidR="00DB1113" w:rsidRPr="007942FC" w:rsidTr="00DB1113"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113" w:rsidRPr="002D4654" w:rsidRDefault="00DB1113" w:rsidP="00DB1113">
            <w:pPr>
              <w:pStyle w:val="a7"/>
              <w:framePr w:wrap="notBeside" w:hAnchor="page" w:x="2626" w:y="2"/>
            </w:pPr>
            <w:r w:rsidRPr="002D4654">
              <w:t>Таблица</w:t>
            </w:r>
            <w:r>
              <w:t xml:space="preserve"> 1</w:t>
            </w:r>
          </w:p>
        </w:tc>
      </w:tr>
      <w:tr w:rsidR="00DB1113" w:rsidRPr="007942FC" w:rsidTr="00DB1113">
        <w:tc>
          <w:tcPr>
            <w:tcW w:w="68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  <w:rPr>
                <w:rStyle w:val="af7"/>
              </w:rPr>
            </w:pPr>
            <w:r w:rsidRPr="00DB1113">
              <w:rPr>
                <w:rStyle w:val="af7"/>
              </w:rPr>
              <w:t>Характеристики пульсаций скорости</w:t>
            </w:r>
          </w:p>
        </w:tc>
      </w:tr>
      <w:tr w:rsidR="00DB1113" w:rsidRPr="007942FC" w:rsidTr="00DB1113">
        <w:tc>
          <w:tcPr>
            <w:tcW w:w="1454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  <w:rPr>
                <w:rStyle w:val="af9"/>
              </w:rPr>
            </w:pPr>
            <w:r w:rsidRPr="00DB1113">
              <w:t xml:space="preserve">Координаты </w:t>
            </w:r>
            <w:r w:rsidRPr="00DB1113">
              <w:rPr>
                <w:rStyle w:val="af9"/>
              </w:rPr>
              <w:t>U</w:t>
            </w:r>
          </w:p>
          <w:p w:rsidR="00DB1113" w:rsidRPr="00DB1113" w:rsidRDefault="00DB1113" w:rsidP="00DB1113">
            <w:pPr>
              <w:pStyle w:val="a5"/>
              <w:framePr w:wrap="notBeside" w:hAnchor="page" w:x="2626" w:y="2"/>
            </w:pPr>
            <w:proofErr w:type="spellStart"/>
            <w:r w:rsidRPr="00DB1113">
              <w:rPr>
                <w:rStyle w:val="af9"/>
              </w:rPr>
              <w:t>x</w:t>
            </w:r>
            <w:proofErr w:type="spellEnd"/>
            <w:r w:rsidRPr="00DB1113">
              <w:rPr>
                <w:rStyle w:val="af9"/>
              </w:rPr>
              <w:t xml:space="preserve">, </w:t>
            </w:r>
            <w:proofErr w:type="spellStart"/>
            <w:r w:rsidRPr="00DB1113">
              <w:rPr>
                <w:rStyle w:val="af9"/>
              </w:rPr>
              <w:t>y</w:t>
            </w:r>
            <w:proofErr w:type="spellEnd"/>
            <w:r w:rsidRPr="00DB1113">
              <w:rPr>
                <w:rStyle w:val="af9"/>
              </w:rPr>
              <w:t xml:space="preserve">, </w:t>
            </w:r>
            <w:proofErr w:type="spellStart"/>
            <w:r w:rsidRPr="00DB1113">
              <w:rPr>
                <w:rStyle w:val="af9"/>
              </w:rPr>
              <w:t>z</w:t>
            </w:r>
            <w:proofErr w:type="spellEnd"/>
            <w:r w:rsidRPr="00DB1113">
              <w:t>, м</w:t>
            </w:r>
          </w:p>
        </w:tc>
        <w:tc>
          <w:tcPr>
            <w:tcW w:w="1666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rPr>
                <w:szCs w:val="20"/>
              </w:rPr>
              <w:object w:dxaOrig="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0.5pt" o:ole="" fillcolor="window">
                  <v:imagedata r:id="rId14" o:title=""/>
                </v:shape>
                <o:OLEObject Type="Embed" ProgID="Equation.DSMT4" ShapeID="_x0000_i1025" DrawAspect="Content" ObjectID="_1716808676" r:id="rId15"/>
              </w:object>
            </w:r>
            <w:r w:rsidRPr="00DB1113">
              <w:t xml:space="preserve"> (среднее), м/</w:t>
            </w:r>
            <w:proofErr w:type="gramStart"/>
            <w:r w:rsidRPr="00DB1113">
              <w:t>с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rPr>
                <w:szCs w:val="20"/>
              </w:rPr>
              <w:object w:dxaOrig="300" w:dyaOrig="400">
                <v:shape id="_x0000_i1026" type="#_x0000_t75" style="width:15pt;height:20.5pt" o:ole="" fillcolor="window">
                  <v:imagedata r:id="rId16" o:title=""/>
                </v:shape>
                <o:OLEObject Type="Embed" ProgID="Equation.DSMT4" ShapeID="_x0000_i1026" DrawAspect="Content" ObjectID="_1716808677" r:id="rId17"/>
              </w:object>
            </w:r>
            <w:r w:rsidRPr="00DB1113">
              <w:t xml:space="preserve"> (пульсационное), </w:t>
            </w:r>
            <w:proofErr w:type="gramStart"/>
            <w:r w:rsidRPr="00DB1113">
              <w:t>м</w:t>
            </w:r>
            <w:proofErr w:type="gramEnd"/>
            <w:r w:rsidRPr="00DB1113">
              <w:t>/с</w:t>
            </w:r>
          </w:p>
        </w:tc>
        <w:tc>
          <w:tcPr>
            <w:tcW w:w="1451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Характерные</w:t>
            </w:r>
            <w:r w:rsidRPr="00DB1113">
              <w:br/>
              <w:t xml:space="preserve">частоты, </w:t>
            </w:r>
            <w:proofErr w:type="gramStart"/>
            <w:r w:rsidRPr="00DB1113">
              <w:t>Гц</w:t>
            </w:r>
            <w:proofErr w:type="gramEnd"/>
          </w:p>
        </w:tc>
      </w:tr>
      <w:tr w:rsidR="00DB1113" w:rsidRPr="007942FC" w:rsidTr="00DB1113">
        <w:tc>
          <w:tcPr>
            <w:tcW w:w="1454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0,3, 0, – 0,12</w:t>
            </w:r>
          </w:p>
        </w:tc>
        <w:tc>
          <w:tcPr>
            <w:tcW w:w="1666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9,616</w:t>
            </w:r>
          </w:p>
        </w:tc>
        <w:tc>
          <w:tcPr>
            <w:tcW w:w="2233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0,01034</w:t>
            </w:r>
          </w:p>
        </w:tc>
        <w:tc>
          <w:tcPr>
            <w:tcW w:w="1451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25</w:t>
            </w:r>
          </w:p>
        </w:tc>
      </w:tr>
      <w:tr w:rsidR="00DB1113" w:rsidRPr="007942FC" w:rsidTr="00DB1113">
        <w:tc>
          <w:tcPr>
            <w:tcW w:w="1454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0,45, 0, – 0,12</w:t>
            </w:r>
          </w:p>
        </w:tc>
        <w:tc>
          <w:tcPr>
            <w:tcW w:w="1666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2,631</w:t>
            </w:r>
          </w:p>
        </w:tc>
        <w:tc>
          <w:tcPr>
            <w:tcW w:w="2233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0,8332</w:t>
            </w:r>
          </w:p>
        </w:tc>
        <w:tc>
          <w:tcPr>
            <w:tcW w:w="1451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25, 50</w:t>
            </w:r>
          </w:p>
        </w:tc>
      </w:tr>
      <w:tr w:rsidR="00DB1113" w:rsidRPr="007942FC" w:rsidTr="00DB1113">
        <w:tc>
          <w:tcPr>
            <w:tcW w:w="1454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0,45, 0,12, 0</w:t>
            </w:r>
          </w:p>
        </w:tc>
        <w:tc>
          <w:tcPr>
            <w:tcW w:w="1666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2,348</w:t>
            </w:r>
          </w:p>
        </w:tc>
        <w:tc>
          <w:tcPr>
            <w:tcW w:w="2233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0,9552</w:t>
            </w:r>
          </w:p>
        </w:tc>
        <w:tc>
          <w:tcPr>
            <w:tcW w:w="1451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25, 50</w:t>
            </w:r>
          </w:p>
        </w:tc>
      </w:tr>
      <w:tr w:rsidR="00DB1113" w:rsidRPr="007942FC" w:rsidTr="00DB1113">
        <w:tc>
          <w:tcPr>
            <w:tcW w:w="1454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Эксперимент</w:t>
            </w:r>
          </w:p>
        </w:tc>
        <w:tc>
          <w:tcPr>
            <w:tcW w:w="1666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 – 10</w:t>
            </w:r>
          </w:p>
        </w:tc>
        <w:tc>
          <w:tcPr>
            <w:tcW w:w="2233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0,01 – 1,5</w:t>
            </w:r>
          </w:p>
        </w:tc>
        <w:tc>
          <w:tcPr>
            <w:tcW w:w="1451" w:type="dxa"/>
            <w:shd w:val="clear" w:color="auto" w:fill="auto"/>
          </w:tcPr>
          <w:p w:rsidR="00DB1113" w:rsidRPr="00DB1113" w:rsidRDefault="00DB1113" w:rsidP="00DB1113">
            <w:pPr>
              <w:pStyle w:val="a5"/>
              <w:framePr w:wrap="notBeside" w:hAnchor="page" w:x="2626" w:y="2"/>
            </w:pPr>
            <w:r w:rsidRPr="00DB1113">
              <w:t>25, 50, 100, 150</w:t>
            </w:r>
          </w:p>
        </w:tc>
      </w:tr>
    </w:tbl>
    <w:p w:rsidR="00DB1113" w:rsidRPr="000F7636" w:rsidRDefault="00DB1113" w:rsidP="00DB1113">
      <w:pPr>
        <w:pStyle w:val="a5"/>
        <w:framePr w:wrap="notBeside" w:hAnchor="page" w:x="2626" w:y="2"/>
      </w:pPr>
    </w:p>
    <w:p w:rsidR="00931041" w:rsidRPr="00617526" w:rsidRDefault="00931041" w:rsidP="00931041">
      <w:pPr>
        <w:pStyle w:val="af6"/>
        <w:rPr>
          <w:shd w:val="clear" w:color="auto" w:fill="FFFFFF"/>
        </w:rPr>
      </w:pPr>
      <w:r w:rsidRPr="00617526">
        <w:rPr>
          <w:shd w:val="clear" w:color="auto" w:fill="FFFFFF"/>
        </w:rPr>
        <w:t>1</w:t>
      </w:r>
      <w:r w:rsidR="005914B4" w:rsidRPr="00617526">
        <w:rPr>
          <w:shd w:val="clear" w:color="auto" w:fill="FFFFFF"/>
        </w:rPr>
        <w:t>2</w:t>
      </w:r>
      <w:r w:rsidRPr="00617526">
        <w:rPr>
          <w:shd w:val="clear" w:color="auto" w:fill="FFFFFF"/>
        </w:rPr>
        <w:t xml:space="preserve">. </w:t>
      </w:r>
      <w:r w:rsidRPr="00617526">
        <w:rPr>
          <w:b/>
          <w:shd w:val="clear" w:color="auto" w:fill="FFFFFF"/>
        </w:rPr>
        <w:t>Таблицы</w:t>
      </w:r>
      <w:r w:rsidRPr="00617526">
        <w:rPr>
          <w:shd w:val="clear" w:color="auto" w:fill="FFFFFF"/>
        </w:rPr>
        <w:t xml:space="preserve"> (</w:t>
      </w:r>
      <w:proofErr w:type="spellStart"/>
      <w:r w:rsidR="00DB1113">
        <w:rPr>
          <w:i/>
          <w:shd w:val="clear" w:color="auto" w:fill="FFFFFF"/>
        </w:rPr>
        <w:t>Текст</w:t>
      </w:r>
      <w:r w:rsidR="003A766C">
        <w:rPr>
          <w:i/>
          <w:shd w:val="clear" w:color="auto" w:fill="FFFFFF"/>
        </w:rPr>
        <w:t>_</w:t>
      </w:r>
      <w:r w:rsidR="00DB1113">
        <w:rPr>
          <w:i/>
          <w:shd w:val="clear" w:color="auto" w:fill="FFFFFF"/>
        </w:rPr>
        <w:t>в</w:t>
      </w:r>
      <w:r w:rsidR="003A766C">
        <w:rPr>
          <w:i/>
          <w:shd w:val="clear" w:color="auto" w:fill="FFFFFF"/>
        </w:rPr>
        <w:t>_</w:t>
      </w:r>
      <w:r w:rsidR="00DB1113">
        <w:rPr>
          <w:i/>
          <w:shd w:val="clear" w:color="auto" w:fill="FFFFFF"/>
        </w:rPr>
        <w:t>таблице</w:t>
      </w:r>
      <w:proofErr w:type="spellEnd"/>
      <w:r w:rsidRPr="00617526">
        <w:rPr>
          <w:shd w:val="clear" w:color="auto" w:fill="FFFFFF"/>
        </w:rPr>
        <w:t xml:space="preserve">). </w:t>
      </w:r>
      <w:r w:rsidR="00617526" w:rsidRPr="00617526">
        <w:rPr>
          <w:shd w:val="clear" w:color="auto" w:fill="FFFFFF"/>
        </w:rPr>
        <w:t>Таблицы желательно оформлять аналогично с рисунками</w:t>
      </w:r>
      <w:r w:rsidR="00295970">
        <w:rPr>
          <w:shd w:val="clear" w:color="auto" w:fill="FFFFFF"/>
        </w:rPr>
        <w:t xml:space="preserve">. Размер шрифта в таблице: </w:t>
      </w:r>
      <w:r w:rsidR="00DB1113">
        <w:rPr>
          <w:shd w:val="clear" w:color="auto" w:fill="FFFFFF"/>
        </w:rPr>
        <w:t>8</w:t>
      </w:r>
      <w:r w:rsidR="00295970">
        <w:rPr>
          <w:shd w:val="clear" w:color="auto" w:fill="FFFFFF"/>
          <w:lang w:val="en-US"/>
        </w:rPr>
        <w:t>pt</w:t>
      </w:r>
      <w:r w:rsidR="00DB1113">
        <w:rPr>
          <w:shd w:val="clear" w:color="auto" w:fill="FFFFFF"/>
        </w:rPr>
        <w:t xml:space="preserve">. </w:t>
      </w:r>
      <w:r w:rsidR="00B9414E">
        <w:rPr>
          <w:shd w:val="clear" w:color="auto" w:fill="FFFFFF"/>
        </w:rPr>
        <w:t>Заголовок таблицы с номером (</w:t>
      </w:r>
      <w:proofErr w:type="spellStart"/>
      <w:r w:rsidR="00B9414E" w:rsidRPr="00B9414E">
        <w:rPr>
          <w:rStyle w:val="af9"/>
        </w:rPr>
        <w:t>Загол</w:t>
      </w:r>
      <w:r w:rsidR="00B9414E" w:rsidRPr="00B9414E">
        <w:rPr>
          <w:rStyle w:val="af9"/>
        </w:rPr>
        <w:t>о</w:t>
      </w:r>
      <w:r w:rsidR="00B9414E" w:rsidRPr="00B9414E">
        <w:rPr>
          <w:rStyle w:val="af9"/>
        </w:rPr>
        <w:t>вок_таблицы</w:t>
      </w:r>
      <w:proofErr w:type="spellEnd"/>
      <w:r w:rsidR="00B9414E">
        <w:rPr>
          <w:shd w:val="clear" w:color="auto" w:fill="FFFFFF"/>
        </w:rPr>
        <w:t>).</w:t>
      </w:r>
      <w:r w:rsidR="003A766C">
        <w:rPr>
          <w:shd w:val="clear" w:color="auto" w:fill="FFFFFF"/>
        </w:rPr>
        <w:t xml:space="preserve"> Название таблицы (</w:t>
      </w:r>
      <w:proofErr w:type="spellStart"/>
      <w:r w:rsidR="003A766C" w:rsidRPr="003A766C">
        <w:rPr>
          <w:rStyle w:val="af9"/>
        </w:rPr>
        <w:t>Текст_в_таб</w:t>
      </w:r>
      <w:r w:rsidR="004948E3">
        <w:rPr>
          <w:rStyle w:val="af9"/>
        </w:rPr>
        <w:softHyphen/>
      </w:r>
      <w:r w:rsidR="004948E3">
        <w:rPr>
          <w:rStyle w:val="af9"/>
        </w:rPr>
        <w:softHyphen/>
      </w:r>
      <w:r w:rsidR="003A766C" w:rsidRPr="003A766C">
        <w:rPr>
          <w:rStyle w:val="af9"/>
        </w:rPr>
        <w:t>лице</w:t>
      </w:r>
      <w:proofErr w:type="spellEnd"/>
      <w:r w:rsidR="003A766C">
        <w:rPr>
          <w:shd w:val="clear" w:color="auto" w:fill="FFFFFF"/>
        </w:rPr>
        <w:t xml:space="preserve"> плюс </w:t>
      </w:r>
      <w:proofErr w:type="spellStart"/>
      <w:r w:rsidR="003A766C" w:rsidRPr="003A766C">
        <w:rPr>
          <w:rStyle w:val="af9"/>
        </w:rPr>
        <w:t>Выделение_</w:t>
      </w:r>
      <w:proofErr w:type="gramStart"/>
      <w:r w:rsidR="003A766C" w:rsidRPr="003A766C">
        <w:rPr>
          <w:rStyle w:val="af9"/>
        </w:rPr>
        <w:t>полужирным</w:t>
      </w:r>
      <w:proofErr w:type="spellEnd"/>
      <w:proofErr w:type="gramEnd"/>
      <w:r w:rsidR="003A766C" w:rsidRPr="003A766C">
        <w:rPr>
          <w:rStyle w:val="af9"/>
        </w:rPr>
        <w:t>)</w:t>
      </w:r>
    </w:p>
    <w:p w:rsidR="00295970" w:rsidRDefault="00295970" w:rsidP="00295970">
      <w:pPr>
        <w:framePr w:w="2800" w:h="3764" w:hRule="exact" w:hSpace="180" w:wrap="around" w:vAnchor="text" w:hAnchor="page" w:x="6929" w:y="576"/>
        <w:jc w:val="center"/>
      </w:pPr>
      <w:r>
        <w:rPr>
          <w:noProof/>
          <w:lang w:eastAsia="ru-RU"/>
        </w:rPr>
        <w:drawing>
          <wp:inline distT="0" distB="0" distL="0" distR="0">
            <wp:extent cx="1440000" cy="909530"/>
            <wp:effectExtent l="19050" t="0" r="780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0000" cy="1015288"/>
            <wp:effectExtent l="19050" t="0" r="780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1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70" w:rsidRDefault="00295970" w:rsidP="00295970">
      <w:pPr>
        <w:pStyle w:val="af5"/>
        <w:framePr w:w="2800" w:h="3764" w:hRule="exact" w:hSpace="180" w:vSpace="0" w:wrap="around" w:vAnchor="text" w:x="6929" w:y="576"/>
      </w:pPr>
      <w:r w:rsidRPr="00CD383D">
        <w:rPr>
          <w:rStyle w:val="af9"/>
        </w:rPr>
        <w:t>Рис.  3.</w:t>
      </w:r>
      <w:r>
        <w:t xml:space="preserve"> Инструмент «врезка»</w:t>
      </w:r>
    </w:p>
    <w:p w:rsidR="00295970" w:rsidRDefault="00295970" w:rsidP="00295970">
      <w:pPr>
        <w:keepNext/>
        <w:framePr w:w="2800" w:h="3764" w:hRule="exact" w:hSpace="180" w:wrap="around" w:vAnchor="text" w:hAnchor="page" w:x="6929" w:y="576"/>
      </w:pPr>
    </w:p>
    <w:p w:rsidR="00295970" w:rsidRDefault="00295970" w:rsidP="00295970">
      <w:pPr>
        <w:keepNext/>
        <w:framePr w:w="2800" w:h="3764" w:hRule="exact" w:hSpace="180" w:wrap="around" w:vAnchor="text" w:hAnchor="page" w:x="6929" w:y="576"/>
      </w:pPr>
    </w:p>
    <w:p w:rsidR="00931041" w:rsidRPr="00FE1D9D" w:rsidRDefault="00931041" w:rsidP="00430531">
      <w:pPr>
        <w:pStyle w:val="af6"/>
      </w:pPr>
      <w:r>
        <w:t>1</w:t>
      </w:r>
      <w:r w:rsidR="005914B4">
        <w:t>3</w:t>
      </w:r>
      <w:r>
        <w:t xml:space="preserve">. </w:t>
      </w:r>
      <w:r w:rsidRPr="00D473DF">
        <w:rPr>
          <w:rStyle w:val="af7"/>
        </w:rPr>
        <w:t>Список литературы</w:t>
      </w:r>
      <w:r>
        <w:t xml:space="preserve"> (</w:t>
      </w:r>
      <w:r w:rsidR="00617526">
        <w:rPr>
          <w:rStyle w:val="af9"/>
        </w:rPr>
        <w:t>Л</w:t>
      </w:r>
      <w:r w:rsidRPr="0095397F">
        <w:rPr>
          <w:rStyle w:val="af9"/>
        </w:rPr>
        <w:t>итератур</w:t>
      </w:r>
      <w:r w:rsidR="00617526">
        <w:rPr>
          <w:rStyle w:val="af9"/>
        </w:rPr>
        <w:t>а</w:t>
      </w:r>
      <w:r>
        <w:t>). С</w:t>
      </w:r>
      <w:r w:rsidRPr="00B53061">
        <w:t>сылки на цитиру</w:t>
      </w:r>
      <w:r w:rsidRPr="00AC1741">
        <w:t>е</w:t>
      </w:r>
      <w:r w:rsidRPr="00B53061">
        <w:t>мую литературу указ</w:t>
      </w:r>
      <w:r w:rsidRPr="00B53061">
        <w:t>ы</w:t>
      </w:r>
      <w:r w:rsidRPr="00B53061">
        <w:t>ваются в квадратных скобках в п</w:t>
      </w:r>
      <w:r w:rsidRPr="00AC1741">
        <w:t>о</w:t>
      </w:r>
      <w:r w:rsidRPr="00B53061">
        <w:t>рядке, соответствующем появлению в тексте.</w:t>
      </w:r>
      <w:r>
        <w:t xml:space="preserve"> В спи</w:t>
      </w:r>
      <w:r w:rsidRPr="00AC1741">
        <w:t>с</w:t>
      </w:r>
      <w:r>
        <w:t xml:space="preserve">ке </w:t>
      </w:r>
      <w:r w:rsidRPr="00430531">
        <w:t>литературы</w:t>
      </w:r>
      <w:r w:rsidRPr="00FE1D9D">
        <w:t>:</w:t>
      </w:r>
    </w:p>
    <w:p w:rsidR="00931041" w:rsidRPr="00B53061" w:rsidRDefault="00931041" w:rsidP="00430531">
      <w:pPr>
        <w:pStyle w:val="af6"/>
      </w:pPr>
      <w:proofErr w:type="gramStart"/>
      <w:r w:rsidRPr="00FE1D9D">
        <w:rPr>
          <w:rStyle w:val="af7"/>
        </w:rPr>
        <w:t>для книг</w:t>
      </w:r>
      <w:r w:rsidRPr="00B53061">
        <w:t xml:space="preserve"> </w:t>
      </w:r>
      <w:r w:rsidRPr="00FE1D9D">
        <w:t>-</w:t>
      </w:r>
      <w:r w:rsidRPr="00B53061">
        <w:t xml:space="preserve"> фамилия и инициалы </w:t>
      </w:r>
      <w:r w:rsidRPr="00430531">
        <w:t>авторов</w:t>
      </w:r>
      <w:r w:rsidR="008340F1">
        <w:t xml:space="preserve"> (выд</w:t>
      </w:r>
      <w:r w:rsidR="008340F1">
        <w:t>е</w:t>
      </w:r>
      <w:r w:rsidR="008340F1">
        <w:t>ленные полужирным)</w:t>
      </w:r>
      <w:r w:rsidR="00430531">
        <w:t>, указываются все соавторы</w:t>
      </w:r>
      <w:r w:rsidRPr="00B53061">
        <w:t>, назв</w:t>
      </w:r>
      <w:r w:rsidRPr="00AC1741">
        <w:t>а</w:t>
      </w:r>
      <w:r w:rsidRPr="00B53061">
        <w:t>ние, место издания, издательство, год издания</w:t>
      </w:r>
      <w:r w:rsidR="004948E3">
        <w:t>, число страниц</w:t>
      </w:r>
      <w:r w:rsidRPr="00B53061">
        <w:t>;</w:t>
      </w:r>
      <w:proofErr w:type="gramEnd"/>
    </w:p>
    <w:p w:rsidR="00931041" w:rsidRDefault="00931041" w:rsidP="00430531">
      <w:pPr>
        <w:pStyle w:val="af6"/>
      </w:pPr>
      <w:r w:rsidRPr="00FE1D9D">
        <w:rPr>
          <w:rStyle w:val="af7"/>
        </w:rPr>
        <w:t>для журнальных статей</w:t>
      </w:r>
      <w:r w:rsidRPr="00B53061">
        <w:t xml:space="preserve"> – фамилия и инициалы авторов</w:t>
      </w:r>
      <w:r w:rsidR="008340F1">
        <w:t xml:space="preserve"> (выделенные </w:t>
      </w:r>
      <w:proofErr w:type="gramStart"/>
      <w:r w:rsidR="008340F1">
        <w:t>полужирным</w:t>
      </w:r>
      <w:proofErr w:type="gramEnd"/>
      <w:r w:rsidR="008340F1">
        <w:t>)</w:t>
      </w:r>
      <w:r w:rsidR="00430531">
        <w:t xml:space="preserve"> указываются все соавторы</w:t>
      </w:r>
      <w:r w:rsidRPr="00B53061">
        <w:t>, полное название статьи, название журн</w:t>
      </w:r>
      <w:r w:rsidRPr="00AC1741">
        <w:t>а</w:t>
      </w:r>
      <w:r w:rsidRPr="00B53061">
        <w:t>ла, год издания, номер тома, номер выпуска, стр</w:t>
      </w:r>
      <w:r w:rsidRPr="00AC1741">
        <w:t>а</w:t>
      </w:r>
      <w:r w:rsidRPr="00B53061">
        <w:t>ницы начала и конца статьи.</w:t>
      </w:r>
    </w:p>
    <w:p w:rsidR="00931041" w:rsidRDefault="00931041" w:rsidP="00931041">
      <w:pPr>
        <w:pStyle w:val="af6"/>
      </w:pPr>
      <w:r>
        <w:t>1</w:t>
      </w:r>
      <w:r w:rsidR="005914B4">
        <w:t>4</w:t>
      </w:r>
      <w:r>
        <w:t xml:space="preserve">. </w:t>
      </w:r>
      <w:r w:rsidRPr="008340F1">
        <w:rPr>
          <w:rStyle w:val="af7"/>
        </w:rPr>
        <w:t>Ссылки на гранты</w:t>
      </w:r>
      <w:r>
        <w:t xml:space="preserve"> (</w:t>
      </w:r>
      <w:r w:rsidRPr="00817C64">
        <w:rPr>
          <w:rStyle w:val="af9"/>
        </w:rPr>
        <w:t>Гранты</w:t>
      </w:r>
      <w:r>
        <w:t>).</w:t>
      </w:r>
      <w:r w:rsidR="005914B4">
        <w:t xml:space="preserve"> Ссылки на все источники финансирования указываются в сноске на первой странице рукописи.</w:t>
      </w:r>
    </w:p>
    <w:p w:rsidR="00731403" w:rsidRPr="00295970" w:rsidRDefault="00731403" w:rsidP="00931041">
      <w:pPr>
        <w:pStyle w:val="af6"/>
        <w:rPr>
          <w:rStyle w:val="af9"/>
        </w:rPr>
      </w:pPr>
      <w:r>
        <w:t>1</w:t>
      </w:r>
      <w:r w:rsidR="005914B4">
        <w:t>5</w:t>
      </w:r>
      <w:r>
        <w:t>. Для выделения текста полужирным или ку</w:t>
      </w:r>
      <w:r>
        <w:t>р</w:t>
      </w:r>
      <w:r>
        <w:t>сивным начертанием предусмотрены два стиля «</w:t>
      </w:r>
      <w:proofErr w:type="spellStart"/>
      <w:r w:rsidRPr="00731403">
        <w:rPr>
          <w:rStyle w:val="af7"/>
        </w:rPr>
        <w:t>В</w:t>
      </w:r>
      <w:r w:rsidRPr="00731403">
        <w:rPr>
          <w:rStyle w:val="af7"/>
        </w:rPr>
        <w:t>ы</w:t>
      </w:r>
      <w:r w:rsidRPr="00731403">
        <w:rPr>
          <w:rStyle w:val="af7"/>
        </w:rPr>
        <w:t>деление_полужирным</w:t>
      </w:r>
      <w:proofErr w:type="spellEnd"/>
      <w:r>
        <w:rPr>
          <w:rStyle w:val="af7"/>
        </w:rPr>
        <w:t>»</w:t>
      </w:r>
      <w:r>
        <w:t xml:space="preserve"> и «</w:t>
      </w:r>
      <w:proofErr w:type="spellStart"/>
      <w:r w:rsidRPr="00731403">
        <w:rPr>
          <w:rStyle w:val="af9"/>
        </w:rPr>
        <w:t>Выделение_курсивом</w:t>
      </w:r>
      <w:proofErr w:type="spellEnd"/>
      <w:r>
        <w:rPr>
          <w:rStyle w:val="af9"/>
        </w:rPr>
        <w:t>»</w:t>
      </w:r>
      <w:r>
        <w:t>.</w:t>
      </w:r>
      <w:r w:rsidR="00295970" w:rsidRPr="00295970">
        <w:t xml:space="preserve"> </w:t>
      </w:r>
      <w:r w:rsidR="00295970">
        <w:t xml:space="preserve">Для индексов предусмотрены стили шрифтов </w:t>
      </w:r>
      <w:proofErr w:type="spellStart"/>
      <w:r w:rsidR="00295970" w:rsidRPr="00295970">
        <w:rPr>
          <w:rStyle w:val="af9"/>
        </w:rPr>
        <w:t>Индекс_верхний</w:t>
      </w:r>
      <w:proofErr w:type="spellEnd"/>
      <w:r w:rsidR="00295970">
        <w:t xml:space="preserve">, </w:t>
      </w:r>
      <w:proofErr w:type="spellStart"/>
      <w:r w:rsidR="00295970" w:rsidRPr="00295970">
        <w:rPr>
          <w:rStyle w:val="af9"/>
        </w:rPr>
        <w:t>Индекс_нижний</w:t>
      </w:r>
      <w:proofErr w:type="spellEnd"/>
      <w:r w:rsidR="00295970">
        <w:rPr>
          <w:rStyle w:val="af9"/>
        </w:rPr>
        <w:t>.</w:t>
      </w:r>
    </w:p>
    <w:p w:rsidR="005D6A21" w:rsidRPr="00BD174A" w:rsidRDefault="005D6A21" w:rsidP="008340F1">
      <w:pPr>
        <w:pStyle w:val="afe"/>
      </w:pPr>
      <w:r w:rsidRPr="00BD174A">
        <w:lastRenderedPageBreak/>
        <w:t>Список литературы</w:t>
      </w:r>
      <w:r w:rsidR="00435692" w:rsidRPr="00BD174A">
        <w:t xml:space="preserve"> </w:t>
      </w:r>
    </w:p>
    <w:p w:rsidR="00B137E7" w:rsidRPr="00BD174A" w:rsidRDefault="00B137E7" w:rsidP="003A3A64">
      <w:pPr>
        <w:pStyle w:val="a4"/>
      </w:pPr>
      <w:r w:rsidRPr="00BD174A">
        <w:rPr>
          <w:b/>
        </w:rPr>
        <w:t>1. </w:t>
      </w:r>
      <w:proofErr w:type="spellStart"/>
      <w:r w:rsidRPr="00BD174A">
        <w:rPr>
          <w:b/>
        </w:rPr>
        <w:t>Замураев</w:t>
      </w:r>
      <w:proofErr w:type="spellEnd"/>
      <w:r w:rsidRPr="00BD174A">
        <w:rPr>
          <w:b/>
        </w:rPr>
        <w:t xml:space="preserve"> В.П., Калинина А.П.</w:t>
      </w:r>
      <w:r w:rsidRPr="00BD174A">
        <w:t xml:space="preserve"> Формирование околозвуковой области при </w:t>
      </w:r>
      <w:proofErr w:type="spellStart"/>
      <w:r w:rsidRPr="00BD174A">
        <w:t>теплогазодинамическом</w:t>
      </w:r>
      <w:proofErr w:type="spellEnd"/>
      <w:r w:rsidRPr="00BD174A">
        <w:t xml:space="preserve"> во</w:t>
      </w:r>
      <w:r w:rsidRPr="00BD174A">
        <w:t>з</w:t>
      </w:r>
      <w:r w:rsidRPr="00BD174A">
        <w:t>действии на сверхзвуковой поток в канале // Теплофизика и аэромеханика. 2018. Т. 25, № 1. С. 155</w:t>
      </w:r>
      <w:r w:rsidR="00435692" w:rsidRPr="00BD174A">
        <w:rPr>
          <w:vertAlign w:val="subscript"/>
        </w:rPr>
        <w:t> </w:t>
      </w:r>
      <w:r w:rsidR="00415705" w:rsidRPr="00BD174A">
        <w:t>–</w:t>
      </w:r>
      <w:r w:rsidRPr="00BD174A">
        <w:t>158.</w:t>
      </w:r>
    </w:p>
    <w:p w:rsidR="00B137E7" w:rsidRPr="00BD174A" w:rsidRDefault="002D1E97" w:rsidP="003A3A64">
      <w:pPr>
        <w:pStyle w:val="a4"/>
      </w:pPr>
      <w:r w:rsidRPr="00BD174A">
        <w:rPr>
          <w:b/>
        </w:rPr>
        <w:t>2</w:t>
      </w:r>
      <w:r w:rsidR="00B137E7" w:rsidRPr="00BD174A">
        <w:rPr>
          <w:b/>
        </w:rPr>
        <w:t>. </w:t>
      </w:r>
      <w:proofErr w:type="spellStart"/>
      <w:r w:rsidR="00B137E7" w:rsidRPr="00BD174A">
        <w:rPr>
          <w:b/>
        </w:rPr>
        <w:t>Гольдфельд</w:t>
      </w:r>
      <w:proofErr w:type="spellEnd"/>
      <w:r w:rsidR="00B137E7" w:rsidRPr="00BD174A">
        <w:rPr>
          <w:b/>
        </w:rPr>
        <w:t xml:space="preserve"> М.А.</w:t>
      </w:r>
      <w:r w:rsidR="00B137E7" w:rsidRPr="00BD174A">
        <w:t xml:space="preserve"> Процесс самовоспламенения и стабилизации пламени в водородной сверхзвуковой к</w:t>
      </w:r>
      <w:r w:rsidR="00B137E7" w:rsidRPr="00BD174A">
        <w:t>а</w:t>
      </w:r>
      <w:r w:rsidR="00B137E7" w:rsidRPr="00BD174A">
        <w:t>мере сгорания при поперечной подаче топлива // Теплофизика и аэромеханика. 2020. Т. 27,</w:t>
      </w:r>
      <w:r w:rsidR="00B137E7" w:rsidRPr="00BD174A">
        <w:rPr>
          <w:b/>
        </w:rPr>
        <w:t xml:space="preserve"> </w:t>
      </w:r>
      <w:r w:rsidR="00B137E7" w:rsidRPr="00BD174A">
        <w:t>№</w:t>
      </w:r>
      <w:r w:rsidR="00B137E7" w:rsidRPr="00BD174A">
        <w:rPr>
          <w:b/>
        </w:rPr>
        <w:t xml:space="preserve"> </w:t>
      </w:r>
      <w:r w:rsidR="00B137E7" w:rsidRPr="00BD174A">
        <w:t>4. С. 601</w:t>
      </w:r>
      <w:r w:rsidR="00415705" w:rsidRPr="00BD174A">
        <w:t>–</w:t>
      </w:r>
      <w:r w:rsidR="00435692" w:rsidRPr="00BD174A">
        <w:rPr>
          <w:vertAlign w:val="subscript"/>
        </w:rPr>
        <w:t> </w:t>
      </w:r>
      <w:r w:rsidR="00B137E7" w:rsidRPr="00BD174A">
        <w:t>613.</w:t>
      </w:r>
    </w:p>
    <w:p w:rsidR="00B137E7" w:rsidRDefault="00006C5E" w:rsidP="003A3A64">
      <w:pPr>
        <w:pStyle w:val="a4"/>
      </w:pPr>
      <w:r>
        <w:rPr>
          <w:b/>
        </w:rPr>
        <w:t>3</w:t>
      </w:r>
      <w:r w:rsidR="0017480C" w:rsidRPr="00BD174A">
        <w:rPr>
          <w:b/>
        </w:rPr>
        <w:t>.</w:t>
      </w:r>
      <w:r w:rsidR="00B137E7" w:rsidRPr="00BD174A">
        <w:rPr>
          <w:b/>
        </w:rPr>
        <w:t> Ванькова О.С., Фёдорова Н.Н.</w:t>
      </w:r>
      <w:r w:rsidR="00B137E7" w:rsidRPr="00BD174A">
        <w:t xml:space="preserve"> Моделирование воспламенения и горения </w:t>
      </w:r>
      <w:proofErr w:type="spellStart"/>
      <w:r w:rsidR="00B137E7" w:rsidRPr="00BD174A">
        <w:t>спутной</w:t>
      </w:r>
      <w:proofErr w:type="spellEnd"/>
      <w:r w:rsidR="00B137E7" w:rsidRPr="00BD174A">
        <w:t xml:space="preserve"> водородной струи в</w:t>
      </w:r>
      <w:r w:rsidR="00E12BFF" w:rsidRPr="00BD174A">
        <w:t> </w:t>
      </w:r>
      <w:r w:rsidR="00B137E7" w:rsidRPr="00BD174A">
        <w:t>сверхзвуковом потоке воздуха // Ф</w:t>
      </w:r>
      <w:r w:rsidR="00415705" w:rsidRPr="00BD174A">
        <w:t>изика горения и взрыва</w:t>
      </w:r>
      <w:r w:rsidR="00B137E7" w:rsidRPr="00BD174A">
        <w:t xml:space="preserve">. 2021. </w:t>
      </w:r>
      <w:r w:rsidR="00415705" w:rsidRPr="00BD174A">
        <w:t xml:space="preserve">Т. </w:t>
      </w:r>
      <w:r w:rsidR="009D343B" w:rsidRPr="00BD174A">
        <w:t>57</w:t>
      </w:r>
      <w:r w:rsidR="00415705" w:rsidRPr="00BD174A">
        <w:t xml:space="preserve">, </w:t>
      </w:r>
      <w:r w:rsidR="00B137E7" w:rsidRPr="00BD174A">
        <w:t>№ 4. С. 18</w:t>
      </w:r>
      <w:r w:rsidR="00415705" w:rsidRPr="00BD174A">
        <w:t>–</w:t>
      </w:r>
      <w:r w:rsidR="00B137E7" w:rsidRPr="00BD174A">
        <w:t>28.</w:t>
      </w:r>
    </w:p>
    <w:p w:rsidR="00270F0F" w:rsidRPr="00BD174A" w:rsidRDefault="00630B52" w:rsidP="003A3A64">
      <w:pPr>
        <w:pStyle w:val="a4"/>
      </w:pPr>
      <w:r>
        <w:rPr>
          <w:b/>
        </w:rPr>
        <w:t>4.</w:t>
      </w:r>
      <w:r w:rsidR="00270F0F" w:rsidRPr="00BD174A">
        <w:rPr>
          <w:b/>
        </w:rPr>
        <w:t xml:space="preserve">Власенко В.В., </w:t>
      </w:r>
      <w:proofErr w:type="spellStart"/>
      <w:r w:rsidR="00270F0F" w:rsidRPr="00BD174A">
        <w:rPr>
          <w:b/>
        </w:rPr>
        <w:t>Молев</w:t>
      </w:r>
      <w:proofErr w:type="spellEnd"/>
      <w:r w:rsidR="00270F0F" w:rsidRPr="00BD174A">
        <w:rPr>
          <w:b/>
        </w:rPr>
        <w:t xml:space="preserve"> С.С., Сабельников В.А., Трошин А.И.</w:t>
      </w:r>
      <w:r w:rsidR="00270F0F" w:rsidRPr="00BD174A">
        <w:t xml:space="preserve"> Первые результаты численного моделиров</w:t>
      </w:r>
      <w:r w:rsidR="00270F0F" w:rsidRPr="00BD174A">
        <w:t>а</w:t>
      </w:r>
      <w:r w:rsidR="00270F0F" w:rsidRPr="00BD174A">
        <w:t xml:space="preserve">ния экспериментов с высокоскоростным горением этилена в канале // </w:t>
      </w:r>
      <w:proofErr w:type="spellStart"/>
      <w:r w:rsidR="00270F0F" w:rsidRPr="00BD174A">
        <w:t>Мат-лы</w:t>
      </w:r>
      <w:proofErr w:type="spellEnd"/>
      <w:r w:rsidR="00270F0F" w:rsidRPr="00BD174A">
        <w:t xml:space="preserve"> XXXI </w:t>
      </w:r>
      <w:proofErr w:type="spellStart"/>
      <w:r w:rsidR="00270F0F" w:rsidRPr="00BD174A">
        <w:t>научно-техн</w:t>
      </w:r>
      <w:proofErr w:type="spellEnd"/>
      <w:r w:rsidR="00270F0F" w:rsidRPr="00BD174A">
        <w:t xml:space="preserve">. </w:t>
      </w:r>
      <w:proofErr w:type="spellStart"/>
      <w:r w:rsidR="00270F0F" w:rsidRPr="00BD174A">
        <w:t>конф</w:t>
      </w:r>
      <w:proofErr w:type="spellEnd"/>
      <w:r w:rsidR="00270F0F" w:rsidRPr="00BD174A">
        <w:t>. по аэродинамике. ЦАГИ. 2020. С. 65.</w:t>
      </w:r>
    </w:p>
    <w:p w:rsidR="00270F0F" w:rsidRPr="00BD174A" w:rsidRDefault="00630B52" w:rsidP="003A3A64">
      <w:pPr>
        <w:pStyle w:val="a4"/>
      </w:pPr>
      <w:r>
        <w:rPr>
          <w:b/>
        </w:rPr>
        <w:t>5</w:t>
      </w:r>
      <w:r w:rsidR="00270F0F" w:rsidRPr="00BD174A">
        <w:rPr>
          <w:b/>
        </w:rPr>
        <w:t>.</w:t>
      </w:r>
      <w:r w:rsidR="00270F0F" w:rsidRPr="00BD174A">
        <w:rPr>
          <w:b/>
          <w:lang w:val="en-US"/>
        </w:rPr>
        <w:t> </w:t>
      </w:r>
      <w:proofErr w:type="spellStart"/>
      <w:r w:rsidR="00270F0F" w:rsidRPr="00BD174A">
        <w:rPr>
          <w:b/>
        </w:rPr>
        <w:t>Егорян</w:t>
      </w:r>
      <w:proofErr w:type="spellEnd"/>
      <w:r w:rsidR="00270F0F" w:rsidRPr="00BD174A">
        <w:rPr>
          <w:b/>
        </w:rPr>
        <w:t xml:space="preserve"> А.Д., </w:t>
      </w:r>
      <w:proofErr w:type="spellStart"/>
      <w:r w:rsidR="00270F0F" w:rsidRPr="00BD174A">
        <w:rPr>
          <w:b/>
        </w:rPr>
        <w:t>Крайко</w:t>
      </w:r>
      <w:proofErr w:type="spellEnd"/>
      <w:r w:rsidR="00270F0F" w:rsidRPr="00BD174A">
        <w:rPr>
          <w:b/>
        </w:rPr>
        <w:t xml:space="preserve"> А.Н.</w:t>
      </w:r>
      <w:r w:rsidR="00270F0F" w:rsidRPr="00BD174A">
        <w:t xml:space="preserve"> Сравнение воздушно-реактивных двигателей с медленным и детонационным горением // Известия Российской академии наук. Механика жидкости и газа. 2020. № 2. С. 123</w:t>
      </w:r>
      <w:r w:rsidR="00270F0F" w:rsidRPr="00BD174A">
        <w:rPr>
          <w:vertAlign w:val="subscript"/>
        </w:rPr>
        <w:t> </w:t>
      </w:r>
      <w:r w:rsidR="00270F0F" w:rsidRPr="00BD174A">
        <w:t xml:space="preserve">–137. </w:t>
      </w:r>
    </w:p>
    <w:p w:rsidR="00270F0F" w:rsidRPr="00BD174A" w:rsidRDefault="00630B52" w:rsidP="003A3A64">
      <w:pPr>
        <w:pStyle w:val="a4"/>
      </w:pPr>
      <w:r>
        <w:rPr>
          <w:b/>
        </w:rPr>
        <w:t>6</w:t>
      </w:r>
      <w:r w:rsidR="00270F0F" w:rsidRPr="00BD174A">
        <w:rPr>
          <w:b/>
        </w:rPr>
        <w:t>.</w:t>
      </w:r>
      <w:r w:rsidR="00270F0F" w:rsidRPr="00BD174A">
        <w:t> </w:t>
      </w:r>
      <w:r w:rsidR="00270F0F" w:rsidRPr="00BD174A">
        <w:rPr>
          <w:b/>
        </w:rPr>
        <w:t xml:space="preserve">Николаев А.А., Колесников О.М., </w:t>
      </w:r>
      <w:proofErr w:type="spellStart"/>
      <w:r w:rsidR="00270F0F" w:rsidRPr="00BD174A">
        <w:rPr>
          <w:b/>
        </w:rPr>
        <w:t>Волощенко</w:t>
      </w:r>
      <w:proofErr w:type="spellEnd"/>
      <w:r w:rsidR="00270F0F" w:rsidRPr="00BD174A">
        <w:rPr>
          <w:b/>
        </w:rPr>
        <w:t xml:space="preserve"> О.В., Дмитриев Е.В.</w:t>
      </w:r>
      <w:r w:rsidR="00270F0F" w:rsidRPr="00BD174A">
        <w:t xml:space="preserve"> Влияние способа </w:t>
      </w:r>
      <w:proofErr w:type="spellStart"/>
      <w:r w:rsidR="00270F0F" w:rsidRPr="00BD174A">
        <w:t>дросселирования</w:t>
      </w:r>
      <w:proofErr w:type="spellEnd"/>
      <w:r w:rsidR="00270F0F" w:rsidRPr="00BD174A">
        <w:t xml:space="preserve"> канала на воспламенение углеводородного горючего в сверхзвуковом потоке // </w:t>
      </w:r>
      <w:proofErr w:type="spellStart"/>
      <w:r w:rsidR="00270F0F" w:rsidRPr="00BD174A">
        <w:t>Всеросс</w:t>
      </w:r>
      <w:proofErr w:type="spellEnd"/>
      <w:r w:rsidR="00270F0F" w:rsidRPr="00BD174A">
        <w:t xml:space="preserve">. </w:t>
      </w:r>
      <w:proofErr w:type="spellStart"/>
      <w:r w:rsidR="00270F0F" w:rsidRPr="00BD174A">
        <w:t>научно-техн</w:t>
      </w:r>
      <w:proofErr w:type="spellEnd"/>
      <w:r w:rsidR="00270F0F" w:rsidRPr="00BD174A">
        <w:t xml:space="preserve">. </w:t>
      </w:r>
      <w:proofErr w:type="spellStart"/>
      <w:r w:rsidR="00270F0F" w:rsidRPr="00BD174A">
        <w:t>конф</w:t>
      </w:r>
      <w:proofErr w:type="spellEnd"/>
      <w:r w:rsidR="00270F0F" w:rsidRPr="00BD174A">
        <w:t>. «Авиадвигатели XXI века», 24</w:t>
      </w:r>
      <w:r w:rsidR="00270F0F" w:rsidRPr="00BD174A">
        <w:rPr>
          <w:vertAlign w:val="subscript"/>
        </w:rPr>
        <w:t> </w:t>
      </w:r>
      <w:r w:rsidR="00270F0F" w:rsidRPr="00BD174A">
        <w:t>–27 ноября 2015. Сб. тез</w:t>
      </w:r>
      <w:proofErr w:type="gramStart"/>
      <w:r w:rsidR="00270F0F" w:rsidRPr="00BD174A">
        <w:t>.</w:t>
      </w:r>
      <w:proofErr w:type="gramEnd"/>
      <w:r w:rsidR="00270F0F" w:rsidRPr="00BD174A">
        <w:t xml:space="preserve"> </w:t>
      </w:r>
      <w:proofErr w:type="spellStart"/>
      <w:proofErr w:type="gramStart"/>
      <w:r w:rsidR="00270F0F" w:rsidRPr="00BD174A">
        <w:t>д</w:t>
      </w:r>
      <w:proofErr w:type="gramEnd"/>
      <w:r w:rsidR="00270F0F" w:rsidRPr="00BD174A">
        <w:t>окл</w:t>
      </w:r>
      <w:proofErr w:type="spellEnd"/>
      <w:r w:rsidR="00270F0F" w:rsidRPr="00BD174A">
        <w:t>. М.: ЦИАМ, 2015. 1133 с.</w:t>
      </w:r>
    </w:p>
    <w:p w:rsidR="00270F0F" w:rsidRPr="00BD174A" w:rsidRDefault="00630B52" w:rsidP="003A3A64">
      <w:pPr>
        <w:pStyle w:val="a4"/>
      </w:pPr>
      <w:r>
        <w:rPr>
          <w:b/>
        </w:rPr>
        <w:t>7</w:t>
      </w:r>
      <w:r w:rsidR="00270F0F" w:rsidRPr="00BD174A">
        <w:rPr>
          <w:b/>
        </w:rPr>
        <w:t>.</w:t>
      </w:r>
      <w:r w:rsidR="00270F0F" w:rsidRPr="00BD174A">
        <w:t> </w:t>
      </w:r>
      <w:proofErr w:type="spellStart"/>
      <w:r w:rsidR="00270F0F" w:rsidRPr="00BD174A">
        <w:rPr>
          <w:b/>
        </w:rPr>
        <w:t>Мажуль</w:t>
      </w:r>
      <w:proofErr w:type="spellEnd"/>
      <w:r w:rsidR="00270F0F" w:rsidRPr="00BD174A">
        <w:rPr>
          <w:b/>
        </w:rPr>
        <w:t xml:space="preserve"> И.И., </w:t>
      </w:r>
      <w:proofErr w:type="spellStart"/>
      <w:r w:rsidR="00270F0F" w:rsidRPr="00BD174A">
        <w:rPr>
          <w:b/>
        </w:rPr>
        <w:t>Гунько</w:t>
      </w:r>
      <w:proofErr w:type="spellEnd"/>
      <w:r w:rsidR="00270F0F" w:rsidRPr="00BD174A">
        <w:rPr>
          <w:b/>
        </w:rPr>
        <w:t xml:space="preserve"> Ю.П. </w:t>
      </w:r>
      <w:r w:rsidR="00270F0F" w:rsidRPr="00BD174A">
        <w:t xml:space="preserve">Численное моделирование течения с </w:t>
      </w:r>
      <w:proofErr w:type="spellStart"/>
      <w:r w:rsidR="00270F0F" w:rsidRPr="00BD174A">
        <w:t>псевдоскачком</w:t>
      </w:r>
      <w:proofErr w:type="spellEnd"/>
      <w:r w:rsidR="00270F0F" w:rsidRPr="00BD174A">
        <w:t xml:space="preserve"> в </w:t>
      </w:r>
      <w:proofErr w:type="spellStart"/>
      <w:r w:rsidR="00270F0F" w:rsidRPr="00BD174A">
        <w:t>осесимметричном</w:t>
      </w:r>
      <w:proofErr w:type="spellEnd"/>
      <w:r w:rsidR="00270F0F" w:rsidRPr="00BD174A">
        <w:t xml:space="preserve"> ра</w:t>
      </w:r>
      <w:r w:rsidR="00270F0F" w:rsidRPr="00BD174A">
        <w:t>с</w:t>
      </w:r>
      <w:r w:rsidR="00270F0F" w:rsidRPr="00BD174A">
        <w:t xml:space="preserve">ширяющемся канале с </w:t>
      </w:r>
      <w:proofErr w:type="gramStart"/>
      <w:r w:rsidR="00270F0F" w:rsidRPr="00BD174A">
        <w:t>лобовым</w:t>
      </w:r>
      <w:proofErr w:type="gramEnd"/>
      <w:r w:rsidR="00270F0F" w:rsidRPr="00BD174A">
        <w:t xml:space="preserve"> </w:t>
      </w:r>
      <w:proofErr w:type="spellStart"/>
      <w:r w:rsidR="00270F0F" w:rsidRPr="00BD174A">
        <w:t>воздухозаборником</w:t>
      </w:r>
      <w:proofErr w:type="spellEnd"/>
      <w:r w:rsidR="00270F0F" w:rsidRPr="00BD174A">
        <w:t xml:space="preserve"> // Теплофизика и аэромеханика. 2018. Т. 25, № 1. С.</w:t>
      </w:r>
      <w:r w:rsidR="00270F0F" w:rsidRPr="00BD174A">
        <w:rPr>
          <w:lang w:val="en-US"/>
        </w:rPr>
        <w:t> </w:t>
      </w:r>
      <w:r w:rsidR="00270F0F" w:rsidRPr="00BD174A">
        <w:t>33</w:t>
      </w:r>
      <w:r w:rsidR="00270F0F" w:rsidRPr="00BD174A">
        <w:rPr>
          <w:vertAlign w:val="subscript"/>
        </w:rPr>
        <w:t> </w:t>
      </w:r>
      <w:r w:rsidR="00270F0F" w:rsidRPr="00BD174A">
        <w:t>–</w:t>
      </w:r>
      <w:r w:rsidR="00270F0F" w:rsidRPr="00BD174A">
        <w:rPr>
          <w:vertAlign w:val="subscript"/>
        </w:rPr>
        <w:t> </w:t>
      </w:r>
      <w:r w:rsidR="00270F0F" w:rsidRPr="00BD174A">
        <w:t>48.</w:t>
      </w:r>
    </w:p>
    <w:p w:rsidR="00270F0F" w:rsidRPr="00BD174A" w:rsidRDefault="00630B52" w:rsidP="003A3A64">
      <w:pPr>
        <w:pStyle w:val="a4"/>
      </w:pPr>
      <w:r>
        <w:rPr>
          <w:b/>
        </w:rPr>
        <w:t>8</w:t>
      </w:r>
      <w:r w:rsidR="00270F0F" w:rsidRPr="00BD174A">
        <w:rPr>
          <w:b/>
        </w:rPr>
        <w:t>.</w:t>
      </w:r>
      <w:r w:rsidR="00270F0F" w:rsidRPr="00BD174A">
        <w:t> </w:t>
      </w:r>
      <w:proofErr w:type="spellStart"/>
      <w:r w:rsidR="00270F0F" w:rsidRPr="00BD174A">
        <w:rPr>
          <w:b/>
        </w:rPr>
        <w:t>Картовицкий</w:t>
      </w:r>
      <w:proofErr w:type="spellEnd"/>
      <w:r w:rsidR="00270F0F" w:rsidRPr="00BD174A">
        <w:rPr>
          <w:b/>
        </w:rPr>
        <w:t xml:space="preserve"> Л.Л., Левин В.М., Яновский Л.С.</w:t>
      </w:r>
      <w:r w:rsidR="00270F0F" w:rsidRPr="00BD174A">
        <w:t xml:space="preserve"> Анализ газодинамического сжатия на основе модифиц</w:t>
      </w:r>
      <w:r w:rsidR="00270F0F" w:rsidRPr="00BD174A">
        <w:t>и</w:t>
      </w:r>
      <w:r w:rsidR="00270F0F" w:rsidRPr="00BD174A">
        <w:t xml:space="preserve">рованной модели </w:t>
      </w:r>
      <w:proofErr w:type="spellStart"/>
      <w:r w:rsidR="00270F0F" w:rsidRPr="00BD174A">
        <w:t>псевдоскачка</w:t>
      </w:r>
      <w:proofErr w:type="spellEnd"/>
      <w:r w:rsidR="00270F0F" w:rsidRPr="00BD174A">
        <w:t xml:space="preserve"> </w:t>
      </w:r>
      <w:proofErr w:type="spellStart"/>
      <w:r w:rsidR="00270F0F" w:rsidRPr="00BD174A">
        <w:t>Крокко</w:t>
      </w:r>
      <w:proofErr w:type="spellEnd"/>
      <w:r w:rsidR="00270F0F" w:rsidRPr="00BD174A">
        <w:t xml:space="preserve"> // Тр. МАИ. 2020. </w:t>
      </w:r>
      <w:proofErr w:type="spellStart"/>
      <w:r w:rsidR="00270F0F" w:rsidRPr="00BD174A">
        <w:t>Вып</w:t>
      </w:r>
      <w:proofErr w:type="spellEnd"/>
      <w:r w:rsidR="00270F0F" w:rsidRPr="00BD174A">
        <w:t xml:space="preserve">. № 113. 27 </w:t>
      </w:r>
      <w:r w:rsidR="00270F0F" w:rsidRPr="00BD174A">
        <w:rPr>
          <w:lang w:val="en-US"/>
        </w:rPr>
        <w:t>c</w:t>
      </w:r>
      <w:r w:rsidR="00270F0F" w:rsidRPr="00BD174A">
        <w:t>.</w:t>
      </w:r>
    </w:p>
    <w:p w:rsidR="00270F0F" w:rsidRPr="00BD174A" w:rsidRDefault="003A3A64" w:rsidP="003A3A64">
      <w:pPr>
        <w:pStyle w:val="a4"/>
        <w:rPr>
          <w:lang w:val="en-US"/>
        </w:rPr>
      </w:pPr>
      <w:r>
        <w:rPr>
          <w:b/>
        </w:rPr>
        <w:t xml:space="preserve"> </w:t>
      </w:r>
      <w:r w:rsidR="00630B52">
        <w:rPr>
          <w:b/>
        </w:rPr>
        <w:t>9</w:t>
      </w:r>
      <w:r w:rsidR="00270F0F" w:rsidRPr="00BD174A">
        <w:rPr>
          <w:b/>
        </w:rPr>
        <w:t>.</w:t>
      </w:r>
      <w:r w:rsidR="00270F0F" w:rsidRPr="00BD174A">
        <w:t> </w:t>
      </w:r>
      <w:proofErr w:type="spellStart"/>
      <w:r w:rsidR="00270F0F" w:rsidRPr="00BD174A">
        <w:rPr>
          <w:b/>
        </w:rPr>
        <w:t>Крокко</w:t>
      </w:r>
      <w:proofErr w:type="spellEnd"/>
      <w:r w:rsidR="00270F0F" w:rsidRPr="00BD174A">
        <w:rPr>
          <w:b/>
        </w:rPr>
        <w:t xml:space="preserve"> Л.</w:t>
      </w:r>
      <w:r w:rsidR="00270F0F" w:rsidRPr="00BD174A">
        <w:t xml:space="preserve"> Одномерное рассмотрение газовой динамики установившихся течений // Основы газовой дин</w:t>
      </w:r>
      <w:r w:rsidR="00270F0F" w:rsidRPr="00BD174A">
        <w:t>а</w:t>
      </w:r>
      <w:r w:rsidR="00270F0F" w:rsidRPr="00BD174A">
        <w:t>мики / ред. Г</w:t>
      </w:r>
      <w:r w:rsidR="00270F0F" w:rsidRPr="00BD174A">
        <w:rPr>
          <w:lang w:val="en-US"/>
        </w:rPr>
        <w:t xml:space="preserve">. </w:t>
      </w:r>
      <w:proofErr w:type="spellStart"/>
      <w:r w:rsidR="00270F0F" w:rsidRPr="00BD174A">
        <w:t>Эммонс</w:t>
      </w:r>
      <w:proofErr w:type="spellEnd"/>
      <w:r w:rsidR="00270F0F" w:rsidRPr="00BD174A">
        <w:rPr>
          <w:lang w:val="en-US"/>
        </w:rPr>
        <w:t xml:space="preserve">. </w:t>
      </w:r>
      <w:r w:rsidR="00270F0F" w:rsidRPr="00BD174A">
        <w:t>М</w:t>
      </w:r>
      <w:r w:rsidR="00270F0F" w:rsidRPr="00BD174A">
        <w:rPr>
          <w:lang w:val="en-US"/>
        </w:rPr>
        <w:t xml:space="preserve">.: </w:t>
      </w:r>
      <w:proofErr w:type="spellStart"/>
      <w:r w:rsidR="00270F0F" w:rsidRPr="00BD174A">
        <w:t>Изд</w:t>
      </w:r>
      <w:proofErr w:type="spellEnd"/>
      <w:r w:rsidR="00270F0F" w:rsidRPr="00BD174A">
        <w:rPr>
          <w:lang w:val="en-US"/>
        </w:rPr>
        <w:t>-</w:t>
      </w:r>
      <w:r w:rsidR="00270F0F" w:rsidRPr="00BD174A">
        <w:t>во</w:t>
      </w:r>
      <w:r w:rsidR="00270F0F" w:rsidRPr="00BD174A">
        <w:rPr>
          <w:lang w:val="en-US"/>
        </w:rPr>
        <w:t xml:space="preserve"> </w:t>
      </w:r>
      <w:proofErr w:type="spellStart"/>
      <w:r w:rsidR="00270F0F" w:rsidRPr="00BD174A">
        <w:t>иностр</w:t>
      </w:r>
      <w:proofErr w:type="spellEnd"/>
      <w:r w:rsidR="00270F0F" w:rsidRPr="00BD174A">
        <w:rPr>
          <w:lang w:val="en-US"/>
        </w:rPr>
        <w:t xml:space="preserve">. </w:t>
      </w:r>
      <w:proofErr w:type="gramStart"/>
      <w:r w:rsidR="00270F0F" w:rsidRPr="00BD174A">
        <w:t>лит</w:t>
      </w:r>
      <w:r w:rsidR="00270F0F" w:rsidRPr="00BD174A">
        <w:rPr>
          <w:lang w:val="en-US"/>
        </w:rPr>
        <w:t>-</w:t>
      </w:r>
      <w:proofErr w:type="spellStart"/>
      <w:r w:rsidR="00270F0F" w:rsidRPr="00BD174A">
        <w:t>ры</w:t>
      </w:r>
      <w:proofErr w:type="spellEnd"/>
      <w:proofErr w:type="gramEnd"/>
      <w:r w:rsidR="00270F0F" w:rsidRPr="00BD174A">
        <w:rPr>
          <w:lang w:val="en-US"/>
        </w:rPr>
        <w:t xml:space="preserve">, 1963. </w:t>
      </w:r>
      <w:r w:rsidR="00270F0F" w:rsidRPr="00BD174A">
        <w:t>С</w:t>
      </w:r>
      <w:r w:rsidR="00270F0F" w:rsidRPr="00BD174A">
        <w:rPr>
          <w:lang w:val="en-US"/>
        </w:rPr>
        <w:t>. 64−324.</w:t>
      </w:r>
    </w:p>
    <w:p w:rsidR="00270F0F" w:rsidRPr="00BD174A" w:rsidRDefault="00270F0F" w:rsidP="003A3A64">
      <w:pPr>
        <w:pStyle w:val="a4"/>
      </w:pPr>
      <w:r w:rsidRPr="00BD174A">
        <w:rPr>
          <w:b/>
          <w:lang w:val="en-US"/>
        </w:rPr>
        <w:t>1</w:t>
      </w:r>
      <w:r w:rsidR="00630B52" w:rsidRPr="00630B52">
        <w:rPr>
          <w:b/>
          <w:lang w:val="en-US"/>
        </w:rPr>
        <w:t>0</w:t>
      </w:r>
      <w:r w:rsidRPr="00BD174A">
        <w:rPr>
          <w:b/>
          <w:lang w:val="en-US"/>
        </w:rPr>
        <w:t>. </w:t>
      </w:r>
      <w:proofErr w:type="spellStart"/>
      <w:r w:rsidRPr="00BD174A">
        <w:rPr>
          <w:b/>
          <w:lang w:val="en-US"/>
        </w:rPr>
        <w:t>Tretyakov</w:t>
      </w:r>
      <w:proofErr w:type="spellEnd"/>
      <w:r w:rsidRPr="00BD174A">
        <w:rPr>
          <w:b/>
          <w:lang w:val="en-US"/>
        </w:rPr>
        <w:t xml:space="preserve"> P.K., </w:t>
      </w:r>
      <w:proofErr w:type="spellStart"/>
      <w:r w:rsidRPr="00BD174A">
        <w:rPr>
          <w:b/>
          <w:lang w:val="en-US"/>
        </w:rPr>
        <w:t>Krainev</w:t>
      </w:r>
      <w:proofErr w:type="spellEnd"/>
      <w:r w:rsidRPr="00BD174A">
        <w:rPr>
          <w:b/>
          <w:lang w:val="en-US"/>
        </w:rPr>
        <w:t xml:space="preserve"> V.L., </w:t>
      </w:r>
      <w:proofErr w:type="spellStart"/>
      <w:r w:rsidRPr="00BD174A">
        <w:rPr>
          <w:b/>
          <w:lang w:val="en-US"/>
        </w:rPr>
        <w:t>Lazarev</w:t>
      </w:r>
      <w:proofErr w:type="spellEnd"/>
      <w:r w:rsidRPr="00BD174A">
        <w:rPr>
          <w:b/>
          <w:lang w:val="en-US"/>
        </w:rPr>
        <w:t xml:space="preserve"> A.M., </w:t>
      </w:r>
      <w:proofErr w:type="spellStart"/>
      <w:r w:rsidRPr="00BD174A">
        <w:rPr>
          <w:b/>
          <w:lang w:val="en-US"/>
        </w:rPr>
        <w:t>Postnov</w:t>
      </w:r>
      <w:proofErr w:type="spellEnd"/>
      <w:r w:rsidRPr="00BD174A">
        <w:rPr>
          <w:b/>
          <w:lang w:val="en-US"/>
        </w:rPr>
        <w:t xml:space="preserve"> A.V.</w:t>
      </w:r>
      <w:r w:rsidRPr="00BD174A">
        <w:rPr>
          <w:lang w:val="en-US"/>
        </w:rPr>
        <w:t xml:space="preserve"> </w:t>
      </w:r>
      <w:r w:rsidRPr="003A424C">
        <w:rPr>
          <w:lang w:val="en-US"/>
        </w:rPr>
        <w:t>Peculiarities</w:t>
      </w:r>
      <w:r w:rsidRPr="00BD174A">
        <w:rPr>
          <w:lang w:val="en-US"/>
        </w:rPr>
        <w:t xml:space="preserve"> of organization of effective hydroca</w:t>
      </w:r>
      <w:r w:rsidRPr="00BD174A">
        <w:rPr>
          <w:lang w:val="en-US"/>
        </w:rPr>
        <w:t>r</w:t>
      </w:r>
      <w:r w:rsidRPr="00BD174A">
        <w:rPr>
          <w:lang w:val="en-US"/>
        </w:rPr>
        <w:t xml:space="preserve">bon fuel combustion in supersonic flow // XIX Intern. </w:t>
      </w:r>
      <w:proofErr w:type="gramStart"/>
      <w:r w:rsidRPr="00BD174A">
        <w:rPr>
          <w:lang w:val="en-US"/>
        </w:rPr>
        <w:t xml:space="preserve">Conf. Methods of </w:t>
      </w:r>
      <w:proofErr w:type="spellStart"/>
      <w:r w:rsidRPr="003A424C">
        <w:rPr>
          <w:lang w:val="en-US"/>
        </w:rPr>
        <w:t>Aerophys</w:t>
      </w:r>
      <w:proofErr w:type="spellEnd"/>
      <w:r w:rsidRPr="00BD174A">
        <w:rPr>
          <w:lang w:val="en-US"/>
        </w:rPr>
        <w:t>.</w:t>
      </w:r>
      <w:proofErr w:type="gramEnd"/>
      <w:r w:rsidRPr="00BD174A">
        <w:rPr>
          <w:lang w:val="en-US"/>
        </w:rPr>
        <w:t xml:space="preserve"> Research, Novosibirsk, Russia, 13–19 Aug., 2018: AIP Conf. Proceed</w:t>
      </w:r>
      <w:r w:rsidRPr="00BD174A">
        <w:t xml:space="preserve">. 2018. </w:t>
      </w:r>
      <w:proofErr w:type="spellStart"/>
      <w:r w:rsidRPr="00BD174A">
        <w:rPr>
          <w:lang w:val="en-US"/>
        </w:rPr>
        <w:t>Vol</w:t>
      </w:r>
      <w:proofErr w:type="spellEnd"/>
      <w:r w:rsidRPr="00BD174A">
        <w:t xml:space="preserve">. 2027, </w:t>
      </w:r>
      <w:r w:rsidRPr="00BD174A">
        <w:rPr>
          <w:lang w:val="en-US"/>
        </w:rPr>
        <w:t>No</w:t>
      </w:r>
      <w:r w:rsidRPr="00BD174A">
        <w:t xml:space="preserve">. 1, </w:t>
      </w:r>
      <w:r w:rsidRPr="00BD174A">
        <w:rPr>
          <w:lang w:val="en-US"/>
        </w:rPr>
        <w:t>S</w:t>
      </w:r>
      <w:r w:rsidRPr="00BD174A">
        <w:t xml:space="preserve">. </w:t>
      </w:r>
      <w:r w:rsidRPr="00BD174A">
        <w:rPr>
          <w:lang w:val="en-US"/>
        </w:rPr>
        <w:t>l</w:t>
      </w:r>
      <w:r w:rsidRPr="00BD174A">
        <w:t xml:space="preserve">. </w:t>
      </w:r>
      <w:r w:rsidRPr="00BD174A">
        <w:rPr>
          <w:lang w:val="en-US"/>
        </w:rPr>
        <w:t>P</w:t>
      </w:r>
      <w:r w:rsidRPr="00BD174A">
        <w:t>. 030029-1–030029-6.</w:t>
      </w:r>
    </w:p>
    <w:p w:rsidR="00270F0F" w:rsidRPr="00BD174A" w:rsidRDefault="00270F0F" w:rsidP="003A3A64">
      <w:pPr>
        <w:pStyle w:val="a4"/>
      </w:pPr>
      <w:r w:rsidRPr="00BD174A">
        <w:rPr>
          <w:b/>
        </w:rPr>
        <w:t>1</w:t>
      </w:r>
      <w:r w:rsidR="00630B52">
        <w:rPr>
          <w:b/>
        </w:rPr>
        <w:t>1</w:t>
      </w:r>
      <w:r w:rsidRPr="00BD174A">
        <w:rPr>
          <w:b/>
        </w:rPr>
        <w:t>.</w:t>
      </w:r>
      <w:r w:rsidRPr="00BD174A">
        <w:rPr>
          <w:lang w:val="en-US"/>
        </w:rPr>
        <w:t> </w:t>
      </w:r>
      <w:r w:rsidRPr="00BD174A">
        <w:rPr>
          <w:b/>
          <w:bCs/>
        </w:rPr>
        <w:t>Третьяков П.К.</w:t>
      </w:r>
      <w:r w:rsidRPr="00BD174A">
        <w:t xml:space="preserve"> Организация эффективного горения керосина в канале при больших скоростях потока // Физика горения и взрыва. </w:t>
      </w:r>
      <w:r w:rsidRPr="00270F0F">
        <w:t xml:space="preserve">2020. </w:t>
      </w:r>
      <w:r w:rsidRPr="00BD174A">
        <w:t>Т</w:t>
      </w:r>
      <w:r w:rsidRPr="00270F0F">
        <w:t xml:space="preserve">. 56, № 1. </w:t>
      </w:r>
      <w:r w:rsidRPr="00BD174A">
        <w:t>С</w:t>
      </w:r>
      <w:r w:rsidRPr="00270F0F">
        <w:t>. 42–</w:t>
      </w:r>
      <w:r w:rsidRPr="00270F0F">
        <w:rPr>
          <w:vertAlign w:val="subscript"/>
        </w:rPr>
        <w:t xml:space="preserve"> </w:t>
      </w:r>
      <w:r w:rsidRPr="00270F0F">
        <w:t>47.</w:t>
      </w:r>
    </w:p>
    <w:p w:rsidR="00270F0F" w:rsidRPr="00BD174A" w:rsidRDefault="00270F0F" w:rsidP="003A3A64">
      <w:pPr>
        <w:pStyle w:val="a4"/>
      </w:pPr>
      <w:r w:rsidRPr="00BD174A">
        <w:rPr>
          <w:b/>
        </w:rPr>
        <w:t>1</w:t>
      </w:r>
      <w:r w:rsidR="00630B52">
        <w:rPr>
          <w:b/>
        </w:rPr>
        <w:t>2</w:t>
      </w:r>
      <w:r w:rsidRPr="00BD174A">
        <w:rPr>
          <w:b/>
        </w:rPr>
        <w:t>.</w:t>
      </w:r>
      <w:r w:rsidRPr="00BD174A">
        <w:rPr>
          <w:lang w:val="en-US"/>
        </w:rPr>
        <w:t> </w:t>
      </w:r>
      <w:r w:rsidRPr="00BD174A">
        <w:rPr>
          <w:b/>
          <w:bCs/>
        </w:rPr>
        <w:t>Третьяков П. К.</w:t>
      </w:r>
      <w:r w:rsidRPr="00BD174A">
        <w:t xml:space="preserve"> Инициирование горения керосина в сверхзвуковом потоке воздуха пакетом газодинам</w:t>
      </w:r>
      <w:r w:rsidRPr="00BD174A">
        <w:t>и</w:t>
      </w:r>
      <w:r w:rsidRPr="00BD174A">
        <w:t xml:space="preserve">ческих импульсов // Доклады Академии наук. 2019. Т. 489, </w:t>
      </w:r>
      <w:r w:rsidRPr="00270F0F">
        <w:t>№</w:t>
      </w:r>
      <w:r w:rsidRPr="00BD174A">
        <w:t xml:space="preserve"> 3. С. 250</w:t>
      </w:r>
      <w:r w:rsidRPr="00BD174A">
        <w:rPr>
          <w:vertAlign w:val="subscript"/>
        </w:rPr>
        <w:t> </w:t>
      </w:r>
      <w:r w:rsidRPr="00BD174A">
        <w:t>–253.</w:t>
      </w:r>
    </w:p>
    <w:p w:rsidR="00270F0F" w:rsidRPr="00BD174A" w:rsidRDefault="00270F0F" w:rsidP="003A3A64">
      <w:pPr>
        <w:pStyle w:val="a4"/>
        <w:rPr>
          <w:lang w:val="en-US"/>
        </w:rPr>
      </w:pPr>
      <w:r w:rsidRPr="00BD174A">
        <w:rPr>
          <w:b/>
        </w:rPr>
        <w:t>1</w:t>
      </w:r>
      <w:r w:rsidR="00630B52">
        <w:rPr>
          <w:b/>
        </w:rPr>
        <w:t>3</w:t>
      </w:r>
      <w:r w:rsidRPr="00BD174A">
        <w:rPr>
          <w:b/>
        </w:rPr>
        <w:t>.</w:t>
      </w:r>
      <w:r w:rsidRPr="00BD174A">
        <w:rPr>
          <w:lang w:val="en-US"/>
        </w:rPr>
        <w:t> </w:t>
      </w:r>
      <w:proofErr w:type="spellStart"/>
      <w:r w:rsidRPr="00BD174A">
        <w:rPr>
          <w:b/>
        </w:rPr>
        <w:t>Замураев</w:t>
      </w:r>
      <w:proofErr w:type="spellEnd"/>
      <w:r w:rsidRPr="00BD174A">
        <w:rPr>
          <w:b/>
        </w:rPr>
        <w:t xml:space="preserve"> В.П., Калинина А.П.</w:t>
      </w:r>
      <w:r w:rsidRPr="00BD174A">
        <w:t xml:space="preserve"> Управление структурой сверхзвукового потока при горении этилена с</w:t>
      </w:r>
      <w:r w:rsidRPr="00BD174A">
        <w:rPr>
          <w:lang w:val="en-US"/>
        </w:rPr>
        <w:t> </w:t>
      </w:r>
      <w:r w:rsidRPr="00BD174A">
        <w:t xml:space="preserve">помощью газодинамических импульсов // </w:t>
      </w:r>
      <w:proofErr w:type="spellStart"/>
      <w:r w:rsidRPr="00BD174A">
        <w:t>Прикл</w:t>
      </w:r>
      <w:proofErr w:type="spellEnd"/>
      <w:r w:rsidRPr="00BD174A">
        <w:t xml:space="preserve">. механика и </w:t>
      </w:r>
      <w:proofErr w:type="spellStart"/>
      <w:r w:rsidRPr="00BD174A">
        <w:t>технич</w:t>
      </w:r>
      <w:proofErr w:type="spellEnd"/>
      <w:r w:rsidRPr="00BD174A">
        <w:t xml:space="preserve">. физика. </w:t>
      </w:r>
      <w:r w:rsidRPr="00BD174A">
        <w:rPr>
          <w:lang w:val="en-US"/>
        </w:rPr>
        <w:t xml:space="preserve">2021. </w:t>
      </w:r>
      <w:r w:rsidRPr="00BD174A">
        <w:t>Т</w:t>
      </w:r>
      <w:r w:rsidRPr="00BD174A">
        <w:rPr>
          <w:lang w:val="en-US"/>
        </w:rPr>
        <w:t xml:space="preserve">. </w:t>
      </w:r>
      <w:r w:rsidRPr="00270F0F">
        <w:rPr>
          <w:lang w:val="en-US"/>
        </w:rPr>
        <w:t>62</w:t>
      </w:r>
      <w:r w:rsidRPr="00BD174A">
        <w:rPr>
          <w:lang w:val="en-US"/>
        </w:rPr>
        <w:t xml:space="preserve">, № 1. </w:t>
      </w:r>
      <w:r w:rsidRPr="00BD174A">
        <w:t>С</w:t>
      </w:r>
      <w:r w:rsidRPr="00BD174A">
        <w:rPr>
          <w:lang w:val="en-US"/>
        </w:rPr>
        <w:t>. 3</w:t>
      </w:r>
      <w:r w:rsidRPr="00270F0F">
        <w:rPr>
          <w:vertAlign w:val="subscript"/>
          <w:lang w:val="en-US"/>
        </w:rPr>
        <w:t> </w:t>
      </w:r>
      <w:r w:rsidRPr="00BD174A">
        <w:rPr>
          <w:lang w:val="en-US"/>
        </w:rPr>
        <w:t>–13.</w:t>
      </w:r>
    </w:p>
    <w:p w:rsidR="00270F0F" w:rsidRPr="00BD174A" w:rsidRDefault="00270F0F" w:rsidP="003A3A64">
      <w:pPr>
        <w:pStyle w:val="a4"/>
        <w:rPr>
          <w:iCs/>
        </w:rPr>
      </w:pPr>
      <w:r w:rsidRPr="00BD174A">
        <w:rPr>
          <w:b/>
          <w:iCs/>
          <w:lang w:val="en-US"/>
        </w:rPr>
        <w:t>1</w:t>
      </w:r>
      <w:r w:rsidR="00630B52" w:rsidRPr="00630B52">
        <w:rPr>
          <w:b/>
          <w:iCs/>
          <w:lang w:val="en-US"/>
        </w:rPr>
        <w:t>4</w:t>
      </w:r>
      <w:r w:rsidRPr="00BD174A">
        <w:rPr>
          <w:b/>
          <w:iCs/>
          <w:lang w:val="en-US"/>
        </w:rPr>
        <w:t>. </w:t>
      </w:r>
      <w:proofErr w:type="spellStart"/>
      <w:r w:rsidRPr="00BD174A">
        <w:rPr>
          <w:b/>
          <w:iCs/>
          <w:lang w:val="en-US"/>
        </w:rPr>
        <w:t>Zamuraev</w:t>
      </w:r>
      <w:proofErr w:type="spellEnd"/>
      <w:r w:rsidRPr="00BD174A">
        <w:rPr>
          <w:b/>
          <w:iCs/>
          <w:lang w:val="en-US"/>
        </w:rPr>
        <w:t xml:space="preserve"> V.P., </w:t>
      </w:r>
      <w:proofErr w:type="spellStart"/>
      <w:r w:rsidRPr="00BD174A">
        <w:rPr>
          <w:b/>
          <w:iCs/>
          <w:lang w:val="en-US"/>
        </w:rPr>
        <w:t>Kalinina</w:t>
      </w:r>
      <w:proofErr w:type="spellEnd"/>
      <w:r w:rsidRPr="00BD174A">
        <w:rPr>
          <w:b/>
          <w:iCs/>
          <w:lang w:val="en-US"/>
        </w:rPr>
        <w:t xml:space="preserve"> A.P.</w:t>
      </w:r>
      <w:r w:rsidRPr="00BD174A">
        <w:rPr>
          <w:iCs/>
          <w:lang w:val="en-US"/>
        </w:rPr>
        <w:t xml:space="preserve"> Deceleration of a supersonic flow down to transonic speeds using gas-dynamic pulses during combustion of hydrocarbon fuels // XX Intern. Conf. Methods of </w:t>
      </w:r>
      <w:proofErr w:type="spellStart"/>
      <w:r w:rsidRPr="00BD174A">
        <w:rPr>
          <w:iCs/>
          <w:lang w:val="en-US"/>
        </w:rPr>
        <w:t>Aerophysical</w:t>
      </w:r>
      <w:proofErr w:type="spellEnd"/>
      <w:r w:rsidRPr="00BD174A">
        <w:rPr>
          <w:iCs/>
          <w:lang w:val="en-US"/>
        </w:rPr>
        <w:t xml:space="preserve"> Research, Novos</w:t>
      </w:r>
      <w:r w:rsidRPr="00BD174A">
        <w:rPr>
          <w:iCs/>
          <w:lang w:val="en-US"/>
        </w:rPr>
        <w:t>i</w:t>
      </w:r>
      <w:r w:rsidRPr="00BD174A">
        <w:rPr>
          <w:iCs/>
          <w:lang w:val="en-US"/>
        </w:rPr>
        <w:t>birsk, Russia, 1–7 Nov. 2020. AIP Conf. Proc</w:t>
      </w:r>
      <w:r w:rsidRPr="00BD174A">
        <w:rPr>
          <w:iCs/>
        </w:rPr>
        <w:t xml:space="preserve">. 2021. </w:t>
      </w:r>
      <w:proofErr w:type="spellStart"/>
      <w:r w:rsidRPr="00BD174A">
        <w:rPr>
          <w:iCs/>
          <w:lang w:val="en-US"/>
        </w:rPr>
        <w:t>Vol</w:t>
      </w:r>
      <w:proofErr w:type="spellEnd"/>
      <w:r w:rsidRPr="00BD174A">
        <w:rPr>
          <w:iCs/>
        </w:rPr>
        <w:t xml:space="preserve">. 2351, </w:t>
      </w:r>
      <w:r w:rsidRPr="00BD174A">
        <w:rPr>
          <w:iCs/>
          <w:lang w:val="en-US"/>
        </w:rPr>
        <w:t>No</w:t>
      </w:r>
      <w:r w:rsidRPr="00BD174A">
        <w:rPr>
          <w:iCs/>
        </w:rPr>
        <w:t xml:space="preserve">. 1, </w:t>
      </w:r>
      <w:r w:rsidRPr="00BD174A">
        <w:rPr>
          <w:iCs/>
          <w:lang w:val="en-US"/>
        </w:rPr>
        <w:t>S</w:t>
      </w:r>
      <w:r w:rsidRPr="00BD174A">
        <w:rPr>
          <w:iCs/>
        </w:rPr>
        <w:t xml:space="preserve">. </w:t>
      </w:r>
      <w:r w:rsidRPr="00BD174A">
        <w:rPr>
          <w:iCs/>
          <w:lang w:val="en-US"/>
        </w:rPr>
        <w:t>l</w:t>
      </w:r>
      <w:r w:rsidRPr="00BD174A">
        <w:rPr>
          <w:iCs/>
        </w:rPr>
        <w:t xml:space="preserve">. </w:t>
      </w:r>
      <w:r w:rsidRPr="00BD174A">
        <w:rPr>
          <w:iCs/>
          <w:lang w:val="en-US"/>
        </w:rPr>
        <w:t>P</w:t>
      </w:r>
      <w:r w:rsidRPr="00BD174A">
        <w:rPr>
          <w:iCs/>
        </w:rPr>
        <w:t>. 030050-1–</w:t>
      </w:r>
      <w:r w:rsidRPr="00BD174A">
        <w:rPr>
          <w:vertAlign w:val="subscript"/>
        </w:rPr>
        <w:t> </w:t>
      </w:r>
      <w:r w:rsidRPr="00BD174A">
        <w:rPr>
          <w:iCs/>
        </w:rPr>
        <w:t>030050-6.</w:t>
      </w:r>
    </w:p>
    <w:p w:rsidR="00270F0F" w:rsidRPr="00BD174A" w:rsidRDefault="00270F0F" w:rsidP="008175B0">
      <w:pPr>
        <w:spacing w:after="0" w:line="252" w:lineRule="auto"/>
        <w:ind w:left="255" w:hanging="198"/>
        <w:jc w:val="both"/>
        <w:rPr>
          <w:rFonts w:ascii="Times New Roman" w:hAnsi="Times New Roman"/>
          <w:sz w:val="16"/>
          <w:szCs w:val="16"/>
        </w:rPr>
      </w:pPr>
    </w:p>
    <w:p w:rsidR="008340F1" w:rsidRDefault="008340F1" w:rsidP="00D93CB7">
      <w:pPr>
        <w:tabs>
          <w:tab w:val="left" w:pos="2296"/>
        </w:tabs>
        <w:spacing w:after="0" w:line="252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sectPr w:rsidR="008340F1" w:rsidSect="00FD4B1C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 w:code="9"/>
      <w:pgMar w:top="1814" w:right="2155" w:bottom="2495" w:left="2098" w:header="1418" w:footer="19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2E" w:rsidRDefault="00BE5D2E" w:rsidP="006E006D">
      <w:pPr>
        <w:spacing w:after="0" w:line="240" w:lineRule="auto"/>
      </w:pPr>
      <w:r>
        <w:separator/>
      </w:r>
    </w:p>
  </w:endnote>
  <w:endnote w:type="continuationSeparator" w:id="0">
    <w:p w:rsidR="00BE5D2E" w:rsidRDefault="00BE5D2E" w:rsidP="006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B0" w:rsidRPr="008175B0" w:rsidRDefault="00CE088A" w:rsidP="008175B0">
    <w:pPr>
      <w:spacing w:after="0" w:line="240" w:lineRule="auto"/>
      <w:rPr>
        <w:rFonts w:ascii="Times New Roman" w:hAnsi="Times New Roman"/>
        <w:sz w:val="18"/>
        <w:szCs w:val="18"/>
      </w:rPr>
    </w:pPr>
    <w:r w:rsidRPr="008175B0">
      <w:rPr>
        <w:rFonts w:ascii="Times New Roman" w:hAnsi="Times New Roman"/>
        <w:sz w:val="18"/>
        <w:szCs w:val="18"/>
      </w:rPr>
      <w:fldChar w:fldCharType="begin"/>
    </w:r>
    <w:r w:rsidR="008175B0" w:rsidRPr="008175B0">
      <w:rPr>
        <w:rFonts w:ascii="Times New Roman" w:hAnsi="Times New Roman"/>
        <w:sz w:val="18"/>
        <w:szCs w:val="18"/>
      </w:rPr>
      <w:instrText>PAGE   \* MERGEFORMAT</w:instrText>
    </w:r>
    <w:r w:rsidRPr="008175B0">
      <w:rPr>
        <w:rFonts w:ascii="Times New Roman" w:hAnsi="Times New Roman"/>
        <w:sz w:val="18"/>
        <w:szCs w:val="18"/>
      </w:rPr>
      <w:fldChar w:fldCharType="separate"/>
    </w:r>
    <w:r w:rsidR="008B3D47">
      <w:rPr>
        <w:rFonts w:ascii="Times New Roman" w:hAnsi="Times New Roman"/>
        <w:noProof/>
        <w:sz w:val="18"/>
        <w:szCs w:val="18"/>
      </w:rPr>
      <w:t>2</w:t>
    </w:r>
    <w:r w:rsidRPr="008175B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1C" w:rsidRPr="00FD4B1C" w:rsidRDefault="00CE088A" w:rsidP="00FD4B1C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FD4B1C">
      <w:rPr>
        <w:rFonts w:ascii="Times New Roman" w:hAnsi="Times New Roman"/>
        <w:sz w:val="18"/>
        <w:szCs w:val="18"/>
      </w:rPr>
      <w:fldChar w:fldCharType="begin"/>
    </w:r>
    <w:r w:rsidR="00FD4B1C" w:rsidRPr="00FD4B1C">
      <w:rPr>
        <w:rFonts w:ascii="Times New Roman" w:hAnsi="Times New Roman"/>
        <w:sz w:val="18"/>
        <w:szCs w:val="18"/>
      </w:rPr>
      <w:instrText>PAGE   \* MERGEFORMAT</w:instrText>
    </w:r>
    <w:r w:rsidRPr="00FD4B1C">
      <w:rPr>
        <w:rFonts w:ascii="Times New Roman" w:hAnsi="Times New Roman"/>
        <w:sz w:val="18"/>
        <w:szCs w:val="18"/>
      </w:rPr>
      <w:fldChar w:fldCharType="separate"/>
    </w:r>
    <w:r w:rsidR="008B3D47">
      <w:rPr>
        <w:rFonts w:ascii="Times New Roman" w:hAnsi="Times New Roman"/>
        <w:noProof/>
        <w:sz w:val="18"/>
        <w:szCs w:val="18"/>
      </w:rPr>
      <w:t>3</w:t>
    </w:r>
    <w:r w:rsidRPr="00FD4B1C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B0" w:rsidRPr="008175B0" w:rsidRDefault="00CE088A" w:rsidP="008175B0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8175B0">
      <w:rPr>
        <w:rFonts w:ascii="Times New Roman" w:hAnsi="Times New Roman"/>
        <w:sz w:val="18"/>
        <w:szCs w:val="18"/>
      </w:rPr>
      <w:fldChar w:fldCharType="begin"/>
    </w:r>
    <w:r w:rsidR="008175B0" w:rsidRPr="008175B0">
      <w:rPr>
        <w:rFonts w:ascii="Times New Roman" w:hAnsi="Times New Roman"/>
        <w:sz w:val="18"/>
        <w:szCs w:val="18"/>
      </w:rPr>
      <w:instrText>PAGE   \* MERGEFORMAT</w:instrText>
    </w:r>
    <w:r w:rsidRPr="008175B0">
      <w:rPr>
        <w:rFonts w:ascii="Times New Roman" w:hAnsi="Times New Roman"/>
        <w:sz w:val="18"/>
        <w:szCs w:val="18"/>
      </w:rPr>
      <w:fldChar w:fldCharType="separate"/>
    </w:r>
    <w:r w:rsidR="008B3D47">
      <w:rPr>
        <w:rFonts w:ascii="Times New Roman" w:hAnsi="Times New Roman"/>
        <w:noProof/>
        <w:sz w:val="18"/>
        <w:szCs w:val="18"/>
      </w:rPr>
      <w:t>1</w:t>
    </w:r>
    <w:r w:rsidRPr="008175B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2E" w:rsidRDefault="00BE5D2E" w:rsidP="006E006D">
      <w:pPr>
        <w:spacing w:after="0" w:line="240" w:lineRule="auto"/>
      </w:pPr>
      <w:r>
        <w:separator/>
      </w:r>
    </w:p>
  </w:footnote>
  <w:footnote w:type="continuationSeparator" w:id="0">
    <w:p w:rsidR="00BE5D2E" w:rsidRDefault="00BE5D2E" w:rsidP="006E006D">
      <w:pPr>
        <w:spacing w:after="0" w:line="240" w:lineRule="auto"/>
      </w:pPr>
      <w:r>
        <w:continuationSeparator/>
      </w:r>
    </w:p>
  </w:footnote>
  <w:footnote w:id="1">
    <w:p w:rsidR="008175B0" w:rsidRPr="0033260A" w:rsidRDefault="008175B0" w:rsidP="00931041">
      <w:pPr>
        <w:pStyle w:val="afb"/>
      </w:pPr>
      <w:r w:rsidRPr="008175B0">
        <w:rPr>
          <w:rStyle w:val="ae"/>
          <w:sz w:val="18"/>
          <w:szCs w:val="18"/>
        </w:rPr>
        <w:t>*</w:t>
      </w:r>
      <w:r w:rsidRPr="008175B0">
        <w:rPr>
          <w:sz w:val="18"/>
          <w:szCs w:val="18"/>
        </w:rPr>
        <w:t xml:space="preserve"> </w:t>
      </w:r>
      <w:r>
        <w:t xml:space="preserve">Работа выполнена в рамках при финансовой поддержке </w:t>
      </w:r>
      <w:r w:rsidR="00B46BED">
        <w:t>гранта РНФ</w:t>
      </w:r>
      <w:r>
        <w:t xml:space="preserve"> (код проекта </w:t>
      </w:r>
      <w:r w:rsidR="00CA1619">
        <w:t>00</w:t>
      </w:r>
      <w:r>
        <w:t>-</w:t>
      </w:r>
      <w:r w:rsidR="00CA1619">
        <w:t>00</w:t>
      </w:r>
      <w:r>
        <w:t>-00</w:t>
      </w:r>
      <w:r w:rsidR="00CA1619">
        <w:t>000</w:t>
      </w:r>
      <w: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B0" w:rsidRPr="00E12BFF" w:rsidRDefault="00931041" w:rsidP="00931041">
    <w:pPr>
      <w:pStyle w:val="af8"/>
    </w:pPr>
    <w:r>
      <w:t>Петров</w:t>
    </w:r>
    <w:r w:rsidR="00E12BFF" w:rsidRPr="00E12BFF">
      <w:t xml:space="preserve"> </w:t>
    </w:r>
    <w:r>
      <w:t>П</w:t>
    </w:r>
    <w:r w:rsidR="00E12BFF" w:rsidRPr="00E12BFF">
      <w:t xml:space="preserve">.П., </w:t>
    </w:r>
    <w:r>
      <w:t>Сидоров</w:t>
    </w:r>
    <w:r w:rsidR="00E12BFF" w:rsidRPr="00E12BFF">
      <w:t xml:space="preserve"> </w:t>
    </w:r>
    <w:r>
      <w:t>С</w:t>
    </w:r>
    <w:r w:rsidR="00E12BFF" w:rsidRPr="00E12BFF">
      <w:t>.</w:t>
    </w:r>
    <w:r>
      <w:t>С</w:t>
    </w:r>
    <w:r w:rsidR="00E12BFF" w:rsidRPr="00E12BFF"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F" w:rsidRPr="00A53566" w:rsidRDefault="00E12BFF" w:rsidP="00E12BFF">
    <w:pPr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sz w:val="18"/>
        <w:szCs w:val="18"/>
        <w:lang w:val="en-US"/>
      </w:rPr>
    </w:pPr>
    <w:r w:rsidRPr="00E12BFF">
      <w:rPr>
        <w:rFonts w:ascii="Times New Roman" w:hAnsi="Times New Roman"/>
        <w:i/>
        <w:sz w:val="18"/>
        <w:szCs w:val="18"/>
      </w:rPr>
      <w:t>Теплофизика и аэромеханика</w:t>
    </w:r>
    <w:r>
      <w:rPr>
        <w:rFonts w:ascii="Times New Roman" w:hAnsi="Times New Roman"/>
        <w:sz w:val="18"/>
        <w:szCs w:val="18"/>
      </w:rPr>
      <w:t xml:space="preserve">, </w:t>
    </w:r>
    <w:r w:rsidRPr="00E12BFF">
      <w:rPr>
        <w:rFonts w:ascii="Times New Roman" w:hAnsi="Times New Roman"/>
        <w:i/>
        <w:sz w:val="18"/>
        <w:szCs w:val="18"/>
      </w:rPr>
      <w:t>2022</w:t>
    </w:r>
    <w:r>
      <w:rPr>
        <w:rFonts w:ascii="Times New Roman" w:hAnsi="Times New Roman"/>
        <w:sz w:val="18"/>
        <w:szCs w:val="18"/>
      </w:rPr>
      <w:t xml:space="preserve">, </w:t>
    </w:r>
    <w:r w:rsidRPr="00E12BFF">
      <w:rPr>
        <w:rFonts w:ascii="Times New Roman" w:hAnsi="Times New Roman"/>
        <w:i/>
        <w:sz w:val="18"/>
        <w:szCs w:val="18"/>
      </w:rPr>
      <w:t>том 29</w:t>
    </w:r>
    <w:r>
      <w:rPr>
        <w:rFonts w:ascii="Times New Roman" w:hAnsi="Times New Roman"/>
        <w:sz w:val="18"/>
        <w:szCs w:val="18"/>
      </w:rPr>
      <w:t xml:space="preserve">, </w:t>
    </w:r>
    <w:r w:rsidRPr="00E12BFF">
      <w:rPr>
        <w:rFonts w:ascii="Times New Roman" w:hAnsi="Times New Roman"/>
        <w:i/>
        <w:sz w:val="18"/>
        <w:szCs w:val="18"/>
      </w:rPr>
      <w:t>№</w:t>
    </w:r>
    <w:proofErr w:type="gramStart"/>
    <w:r w:rsidRPr="00E12BFF">
      <w:rPr>
        <w:rFonts w:ascii="Times New Roman" w:hAnsi="Times New Roman"/>
        <w:i/>
        <w:sz w:val="18"/>
        <w:szCs w:val="18"/>
      </w:rPr>
      <w:t xml:space="preserve"> </w:t>
    </w:r>
    <w:r w:rsidR="00A45168">
      <w:rPr>
        <w:rFonts w:ascii="Times New Roman" w:hAnsi="Times New Roman"/>
        <w:i/>
        <w:sz w:val="18"/>
        <w:szCs w:val="18"/>
      </w:rPr>
      <w:t>?</w:t>
    </w:r>
    <w:proofErr w:type="gramEnd"/>
    <w:r w:rsidR="00A53566">
      <w:rPr>
        <w:rFonts w:ascii="Times New Roman" w:hAnsi="Times New Roman"/>
        <w:i/>
        <w:sz w:val="18"/>
        <w:szCs w:val="18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E12"/>
    <w:multiLevelType w:val="hybridMultilevel"/>
    <w:tmpl w:val="FF004AF0"/>
    <w:lvl w:ilvl="0" w:tplc="277E79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EB1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0B7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C5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8B9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E6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C4A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63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8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D5431"/>
    <w:multiLevelType w:val="hybridMultilevel"/>
    <w:tmpl w:val="4E22E808"/>
    <w:lvl w:ilvl="0" w:tplc="FE4AE0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014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06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B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A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C78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03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F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46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61E05"/>
    <w:multiLevelType w:val="hybridMultilevel"/>
    <w:tmpl w:val="A90EE820"/>
    <w:lvl w:ilvl="0" w:tplc="973455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45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8B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C2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EBE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4AB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2FC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C82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EB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A28CC"/>
    <w:multiLevelType w:val="hybridMultilevel"/>
    <w:tmpl w:val="B6EC33EE"/>
    <w:lvl w:ilvl="0" w:tplc="9B848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0F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A34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2F7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008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0F1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49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AFD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011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D6D92"/>
    <w:multiLevelType w:val="multilevel"/>
    <w:tmpl w:val="987669EC"/>
    <w:styleLink w:val="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B4"/>
    <w:rsid w:val="00001A0E"/>
    <w:rsid w:val="000041DF"/>
    <w:rsid w:val="00005D45"/>
    <w:rsid w:val="00006454"/>
    <w:rsid w:val="00006C5E"/>
    <w:rsid w:val="00023301"/>
    <w:rsid w:val="0003108A"/>
    <w:rsid w:val="00043960"/>
    <w:rsid w:val="00044138"/>
    <w:rsid w:val="00045D86"/>
    <w:rsid w:val="000473E6"/>
    <w:rsid w:val="00047BB5"/>
    <w:rsid w:val="000649B8"/>
    <w:rsid w:val="00070863"/>
    <w:rsid w:val="0007400D"/>
    <w:rsid w:val="0007633C"/>
    <w:rsid w:val="00077A87"/>
    <w:rsid w:val="00077EBB"/>
    <w:rsid w:val="000814E8"/>
    <w:rsid w:val="000850DD"/>
    <w:rsid w:val="00092D11"/>
    <w:rsid w:val="000A1BDB"/>
    <w:rsid w:val="000A2511"/>
    <w:rsid w:val="000A2B90"/>
    <w:rsid w:val="000A73C3"/>
    <w:rsid w:val="000A7E52"/>
    <w:rsid w:val="000B49E0"/>
    <w:rsid w:val="000B4B75"/>
    <w:rsid w:val="000B6305"/>
    <w:rsid w:val="000C27F9"/>
    <w:rsid w:val="000D0F7E"/>
    <w:rsid w:val="000D59F4"/>
    <w:rsid w:val="000D64AE"/>
    <w:rsid w:val="000D7C2E"/>
    <w:rsid w:val="000E0262"/>
    <w:rsid w:val="000F2DE0"/>
    <w:rsid w:val="000F555D"/>
    <w:rsid w:val="000F792A"/>
    <w:rsid w:val="0010170A"/>
    <w:rsid w:val="00103A34"/>
    <w:rsid w:val="00110677"/>
    <w:rsid w:val="001128F9"/>
    <w:rsid w:val="00117EE5"/>
    <w:rsid w:val="00127A5C"/>
    <w:rsid w:val="001315EB"/>
    <w:rsid w:val="00135429"/>
    <w:rsid w:val="00140664"/>
    <w:rsid w:val="00141574"/>
    <w:rsid w:val="00143D7D"/>
    <w:rsid w:val="00147057"/>
    <w:rsid w:val="00151822"/>
    <w:rsid w:val="001518CA"/>
    <w:rsid w:val="00153800"/>
    <w:rsid w:val="00154404"/>
    <w:rsid w:val="001606FA"/>
    <w:rsid w:val="00160B16"/>
    <w:rsid w:val="0016116C"/>
    <w:rsid w:val="00161518"/>
    <w:rsid w:val="001628F7"/>
    <w:rsid w:val="00164857"/>
    <w:rsid w:val="0017480C"/>
    <w:rsid w:val="00182902"/>
    <w:rsid w:val="001915B7"/>
    <w:rsid w:val="0019268F"/>
    <w:rsid w:val="00194CB0"/>
    <w:rsid w:val="0019626D"/>
    <w:rsid w:val="00196BDC"/>
    <w:rsid w:val="001A1DAF"/>
    <w:rsid w:val="001A23DF"/>
    <w:rsid w:val="001A756C"/>
    <w:rsid w:val="001A7BF2"/>
    <w:rsid w:val="001B693F"/>
    <w:rsid w:val="001C0C7A"/>
    <w:rsid w:val="001C13C0"/>
    <w:rsid w:val="001C6B33"/>
    <w:rsid w:val="001C7276"/>
    <w:rsid w:val="001D4171"/>
    <w:rsid w:val="001E06BA"/>
    <w:rsid w:val="001E1371"/>
    <w:rsid w:val="001E138D"/>
    <w:rsid w:val="001E3822"/>
    <w:rsid w:val="001E3873"/>
    <w:rsid w:val="001E39A4"/>
    <w:rsid w:val="001E79CC"/>
    <w:rsid w:val="001F2A5F"/>
    <w:rsid w:val="001F436E"/>
    <w:rsid w:val="001F5014"/>
    <w:rsid w:val="002008A0"/>
    <w:rsid w:val="002015F9"/>
    <w:rsid w:val="002035D5"/>
    <w:rsid w:val="00203DA5"/>
    <w:rsid w:val="002049AF"/>
    <w:rsid w:val="00217B4C"/>
    <w:rsid w:val="00224712"/>
    <w:rsid w:val="00227232"/>
    <w:rsid w:val="00232C4A"/>
    <w:rsid w:val="00233A36"/>
    <w:rsid w:val="00235836"/>
    <w:rsid w:val="002366AD"/>
    <w:rsid w:val="002428B8"/>
    <w:rsid w:val="00243057"/>
    <w:rsid w:val="0025199C"/>
    <w:rsid w:val="0026466D"/>
    <w:rsid w:val="00270F0F"/>
    <w:rsid w:val="00272A9B"/>
    <w:rsid w:val="00276267"/>
    <w:rsid w:val="0029018C"/>
    <w:rsid w:val="002907AB"/>
    <w:rsid w:val="00291795"/>
    <w:rsid w:val="00295970"/>
    <w:rsid w:val="00296F02"/>
    <w:rsid w:val="002979C7"/>
    <w:rsid w:val="002A476B"/>
    <w:rsid w:val="002A6B72"/>
    <w:rsid w:val="002A7020"/>
    <w:rsid w:val="002B568B"/>
    <w:rsid w:val="002B7F69"/>
    <w:rsid w:val="002C0BB0"/>
    <w:rsid w:val="002C4852"/>
    <w:rsid w:val="002C6B89"/>
    <w:rsid w:val="002C7C84"/>
    <w:rsid w:val="002D1E97"/>
    <w:rsid w:val="002D222B"/>
    <w:rsid w:val="002D3DE9"/>
    <w:rsid w:val="002D4F9F"/>
    <w:rsid w:val="002D6396"/>
    <w:rsid w:val="002F1F12"/>
    <w:rsid w:val="002F6948"/>
    <w:rsid w:val="00303A28"/>
    <w:rsid w:val="00312A4E"/>
    <w:rsid w:val="00324AC4"/>
    <w:rsid w:val="00324D92"/>
    <w:rsid w:val="00324FC0"/>
    <w:rsid w:val="00330751"/>
    <w:rsid w:val="0033260A"/>
    <w:rsid w:val="00332922"/>
    <w:rsid w:val="00342A0C"/>
    <w:rsid w:val="003442A6"/>
    <w:rsid w:val="00345E4D"/>
    <w:rsid w:val="00350E2E"/>
    <w:rsid w:val="0035709C"/>
    <w:rsid w:val="0036624E"/>
    <w:rsid w:val="003676DD"/>
    <w:rsid w:val="003717F0"/>
    <w:rsid w:val="00374412"/>
    <w:rsid w:val="00374B34"/>
    <w:rsid w:val="00375138"/>
    <w:rsid w:val="00381DCA"/>
    <w:rsid w:val="003856E5"/>
    <w:rsid w:val="003866E4"/>
    <w:rsid w:val="003A2271"/>
    <w:rsid w:val="003A317D"/>
    <w:rsid w:val="003A3A64"/>
    <w:rsid w:val="003A424C"/>
    <w:rsid w:val="003A766C"/>
    <w:rsid w:val="003B3182"/>
    <w:rsid w:val="003B776A"/>
    <w:rsid w:val="003C02A9"/>
    <w:rsid w:val="003C270F"/>
    <w:rsid w:val="003C5894"/>
    <w:rsid w:val="003D6C22"/>
    <w:rsid w:val="003D78D3"/>
    <w:rsid w:val="003E06EA"/>
    <w:rsid w:val="003E1ED6"/>
    <w:rsid w:val="003E7561"/>
    <w:rsid w:val="003E783A"/>
    <w:rsid w:val="003F2213"/>
    <w:rsid w:val="003F2760"/>
    <w:rsid w:val="003F52B9"/>
    <w:rsid w:val="003F6DCC"/>
    <w:rsid w:val="00404B9D"/>
    <w:rsid w:val="0040690D"/>
    <w:rsid w:val="0041354D"/>
    <w:rsid w:val="00415705"/>
    <w:rsid w:val="00430531"/>
    <w:rsid w:val="00432D1B"/>
    <w:rsid w:val="00433486"/>
    <w:rsid w:val="00433C12"/>
    <w:rsid w:val="004341DB"/>
    <w:rsid w:val="00435692"/>
    <w:rsid w:val="00435967"/>
    <w:rsid w:val="00442499"/>
    <w:rsid w:val="00442D37"/>
    <w:rsid w:val="004473CA"/>
    <w:rsid w:val="0045181E"/>
    <w:rsid w:val="00454843"/>
    <w:rsid w:val="00461A8D"/>
    <w:rsid w:val="00475F79"/>
    <w:rsid w:val="00476382"/>
    <w:rsid w:val="00480F7F"/>
    <w:rsid w:val="00485C6E"/>
    <w:rsid w:val="00487784"/>
    <w:rsid w:val="004948E3"/>
    <w:rsid w:val="00497B42"/>
    <w:rsid w:val="004B1F41"/>
    <w:rsid w:val="004B5465"/>
    <w:rsid w:val="004B626C"/>
    <w:rsid w:val="004C1599"/>
    <w:rsid w:val="004C2ED2"/>
    <w:rsid w:val="004C6835"/>
    <w:rsid w:val="004D03FB"/>
    <w:rsid w:val="004D0EB3"/>
    <w:rsid w:val="004D4C41"/>
    <w:rsid w:val="004D7463"/>
    <w:rsid w:val="004E02D0"/>
    <w:rsid w:val="004E2B34"/>
    <w:rsid w:val="004E2E7E"/>
    <w:rsid w:val="004E4D5C"/>
    <w:rsid w:val="004E7DD5"/>
    <w:rsid w:val="004F0A26"/>
    <w:rsid w:val="004F0D5A"/>
    <w:rsid w:val="004F16B5"/>
    <w:rsid w:val="004F2A70"/>
    <w:rsid w:val="004F3497"/>
    <w:rsid w:val="004F36B5"/>
    <w:rsid w:val="004F6080"/>
    <w:rsid w:val="00501AC2"/>
    <w:rsid w:val="00501D16"/>
    <w:rsid w:val="0050464F"/>
    <w:rsid w:val="0050617D"/>
    <w:rsid w:val="00506D91"/>
    <w:rsid w:val="00510FED"/>
    <w:rsid w:val="00511E9C"/>
    <w:rsid w:val="00522931"/>
    <w:rsid w:val="005252BE"/>
    <w:rsid w:val="005267EB"/>
    <w:rsid w:val="00526BA0"/>
    <w:rsid w:val="00533539"/>
    <w:rsid w:val="00543127"/>
    <w:rsid w:val="00547EFD"/>
    <w:rsid w:val="00557D90"/>
    <w:rsid w:val="00570012"/>
    <w:rsid w:val="005705FA"/>
    <w:rsid w:val="00571F2F"/>
    <w:rsid w:val="00576840"/>
    <w:rsid w:val="005867F0"/>
    <w:rsid w:val="00587324"/>
    <w:rsid w:val="00587E8D"/>
    <w:rsid w:val="005905F4"/>
    <w:rsid w:val="005914B4"/>
    <w:rsid w:val="00592930"/>
    <w:rsid w:val="00592F6C"/>
    <w:rsid w:val="005A7DB1"/>
    <w:rsid w:val="005B0709"/>
    <w:rsid w:val="005C1D62"/>
    <w:rsid w:val="005C219E"/>
    <w:rsid w:val="005C4CB6"/>
    <w:rsid w:val="005C510D"/>
    <w:rsid w:val="005D24E3"/>
    <w:rsid w:val="005D3D85"/>
    <w:rsid w:val="005D4EE2"/>
    <w:rsid w:val="005D64DD"/>
    <w:rsid w:val="005D6A21"/>
    <w:rsid w:val="005E3F96"/>
    <w:rsid w:val="005E4FD3"/>
    <w:rsid w:val="005E7461"/>
    <w:rsid w:val="00605730"/>
    <w:rsid w:val="00605D8B"/>
    <w:rsid w:val="006100B5"/>
    <w:rsid w:val="0061727F"/>
    <w:rsid w:val="00617526"/>
    <w:rsid w:val="00617E30"/>
    <w:rsid w:val="00630B52"/>
    <w:rsid w:val="00636F42"/>
    <w:rsid w:val="00637F21"/>
    <w:rsid w:val="006432E7"/>
    <w:rsid w:val="00643CE8"/>
    <w:rsid w:val="00644AF5"/>
    <w:rsid w:val="00646DBA"/>
    <w:rsid w:val="00650878"/>
    <w:rsid w:val="0065137D"/>
    <w:rsid w:val="00654C53"/>
    <w:rsid w:val="00657CA9"/>
    <w:rsid w:val="00664C93"/>
    <w:rsid w:val="00670D7D"/>
    <w:rsid w:val="00670F01"/>
    <w:rsid w:val="00671CDC"/>
    <w:rsid w:val="006764A6"/>
    <w:rsid w:val="00681D6B"/>
    <w:rsid w:val="006821A7"/>
    <w:rsid w:val="0068443E"/>
    <w:rsid w:val="006920E1"/>
    <w:rsid w:val="00695D3A"/>
    <w:rsid w:val="006963F9"/>
    <w:rsid w:val="00697D10"/>
    <w:rsid w:val="006A1D51"/>
    <w:rsid w:val="006A75C2"/>
    <w:rsid w:val="006A7BF4"/>
    <w:rsid w:val="006B323B"/>
    <w:rsid w:val="006C7FF2"/>
    <w:rsid w:val="006D4842"/>
    <w:rsid w:val="006D4F16"/>
    <w:rsid w:val="006D75F7"/>
    <w:rsid w:val="006E006D"/>
    <w:rsid w:val="006E0925"/>
    <w:rsid w:val="006E3411"/>
    <w:rsid w:val="006F1DD9"/>
    <w:rsid w:val="006F5E15"/>
    <w:rsid w:val="00703A31"/>
    <w:rsid w:val="00704E90"/>
    <w:rsid w:val="00712FFC"/>
    <w:rsid w:val="007134BF"/>
    <w:rsid w:val="00720B8A"/>
    <w:rsid w:val="0072275D"/>
    <w:rsid w:val="0073014C"/>
    <w:rsid w:val="00731403"/>
    <w:rsid w:val="00733735"/>
    <w:rsid w:val="00735FDE"/>
    <w:rsid w:val="00743340"/>
    <w:rsid w:val="00743399"/>
    <w:rsid w:val="00746A08"/>
    <w:rsid w:val="00746C32"/>
    <w:rsid w:val="00750D68"/>
    <w:rsid w:val="00752787"/>
    <w:rsid w:val="00754511"/>
    <w:rsid w:val="007661E6"/>
    <w:rsid w:val="0077681F"/>
    <w:rsid w:val="00777437"/>
    <w:rsid w:val="00781367"/>
    <w:rsid w:val="00786183"/>
    <w:rsid w:val="00791D5C"/>
    <w:rsid w:val="007945E7"/>
    <w:rsid w:val="007A2558"/>
    <w:rsid w:val="007A5597"/>
    <w:rsid w:val="007B6A36"/>
    <w:rsid w:val="007C31E9"/>
    <w:rsid w:val="007C4F89"/>
    <w:rsid w:val="007C7166"/>
    <w:rsid w:val="007D0FD0"/>
    <w:rsid w:val="007D2105"/>
    <w:rsid w:val="007D2A78"/>
    <w:rsid w:val="007D7C84"/>
    <w:rsid w:val="007E2693"/>
    <w:rsid w:val="007E3045"/>
    <w:rsid w:val="007E38EA"/>
    <w:rsid w:val="007E55A9"/>
    <w:rsid w:val="007F274F"/>
    <w:rsid w:val="007F3FB7"/>
    <w:rsid w:val="007F57FE"/>
    <w:rsid w:val="007F7290"/>
    <w:rsid w:val="0080175C"/>
    <w:rsid w:val="0080514C"/>
    <w:rsid w:val="008054E6"/>
    <w:rsid w:val="008175B0"/>
    <w:rsid w:val="00824441"/>
    <w:rsid w:val="0082451C"/>
    <w:rsid w:val="008253EA"/>
    <w:rsid w:val="00826ED8"/>
    <w:rsid w:val="008302D6"/>
    <w:rsid w:val="008340F1"/>
    <w:rsid w:val="008342B7"/>
    <w:rsid w:val="008343D6"/>
    <w:rsid w:val="008407BB"/>
    <w:rsid w:val="00840F66"/>
    <w:rsid w:val="0084665A"/>
    <w:rsid w:val="00850F4B"/>
    <w:rsid w:val="0085428B"/>
    <w:rsid w:val="008544B0"/>
    <w:rsid w:val="00854A98"/>
    <w:rsid w:val="00856390"/>
    <w:rsid w:val="0086033B"/>
    <w:rsid w:val="00860603"/>
    <w:rsid w:val="00865C60"/>
    <w:rsid w:val="00877B6F"/>
    <w:rsid w:val="008828D8"/>
    <w:rsid w:val="00883FB5"/>
    <w:rsid w:val="00893317"/>
    <w:rsid w:val="008A1EFF"/>
    <w:rsid w:val="008A46D8"/>
    <w:rsid w:val="008A6802"/>
    <w:rsid w:val="008A68B3"/>
    <w:rsid w:val="008B3D47"/>
    <w:rsid w:val="008B43F9"/>
    <w:rsid w:val="008C02CC"/>
    <w:rsid w:val="008C2ECE"/>
    <w:rsid w:val="008C3031"/>
    <w:rsid w:val="008C3B7A"/>
    <w:rsid w:val="008D3B0C"/>
    <w:rsid w:val="008E10E3"/>
    <w:rsid w:val="008E1666"/>
    <w:rsid w:val="008E5632"/>
    <w:rsid w:val="008F45AB"/>
    <w:rsid w:val="008F495E"/>
    <w:rsid w:val="008F54B7"/>
    <w:rsid w:val="009020D0"/>
    <w:rsid w:val="00904B01"/>
    <w:rsid w:val="0090504A"/>
    <w:rsid w:val="00906FEB"/>
    <w:rsid w:val="00910FF7"/>
    <w:rsid w:val="00912400"/>
    <w:rsid w:val="00913518"/>
    <w:rsid w:val="00915848"/>
    <w:rsid w:val="00916B55"/>
    <w:rsid w:val="0091790A"/>
    <w:rsid w:val="009232EE"/>
    <w:rsid w:val="00923F0F"/>
    <w:rsid w:val="00924A83"/>
    <w:rsid w:val="009253EA"/>
    <w:rsid w:val="0092549B"/>
    <w:rsid w:val="00925A7A"/>
    <w:rsid w:val="00931041"/>
    <w:rsid w:val="009357DC"/>
    <w:rsid w:val="00937426"/>
    <w:rsid w:val="00947402"/>
    <w:rsid w:val="00950E8C"/>
    <w:rsid w:val="00951277"/>
    <w:rsid w:val="00953350"/>
    <w:rsid w:val="0096022E"/>
    <w:rsid w:val="0096086A"/>
    <w:rsid w:val="009613AB"/>
    <w:rsid w:val="009711D2"/>
    <w:rsid w:val="0097752A"/>
    <w:rsid w:val="0098334F"/>
    <w:rsid w:val="00983741"/>
    <w:rsid w:val="00990893"/>
    <w:rsid w:val="009949FE"/>
    <w:rsid w:val="009970F8"/>
    <w:rsid w:val="009A511F"/>
    <w:rsid w:val="009A76FF"/>
    <w:rsid w:val="009A7705"/>
    <w:rsid w:val="009B4F08"/>
    <w:rsid w:val="009B5383"/>
    <w:rsid w:val="009B65C1"/>
    <w:rsid w:val="009C2B4B"/>
    <w:rsid w:val="009C5453"/>
    <w:rsid w:val="009C68D7"/>
    <w:rsid w:val="009D27F0"/>
    <w:rsid w:val="009D343B"/>
    <w:rsid w:val="009D60E6"/>
    <w:rsid w:val="009E27D1"/>
    <w:rsid w:val="009E37AF"/>
    <w:rsid w:val="009E566D"/>
    <w:rsid w:val="009E608F"/>
    <w:rsid w:val="009E6D6A"/>
    <w:rsid w:val="009F39E6"/>
    <w:rsid w:val="00A00AE1"/>
    <w:rsid w:val="00A01840"/>
    <w:rsid w:val="00A038D7"/>
    <w:rsid w:val="00A1273A"/>
    <w:rsid w:val="00A269AC"/>
    <w:rsid w:val="00A4344E"/>
    <w:rsid w:val="00A4429E"/>
    <w:rsid w:val="00A45168"/>
    <w:rsid w:val="00A47B1D"/>
    <w:rsid w:val="00A47BBD"/>
    <w:rsid w:val="00A53566"/>
    <w:rsid w:val="00A53A7D"/>
    <w:rsid w:val="00A64927"/>
    <w:rsid w:val="00A733C2"/>
    <w:rsid w:val="00A84B1D"/>
    <w:rsid w:val="00A91E94"/>
    <w:rsid w:val="00A935D9"/>
    <w:rsid w:val="00AA142E"/>
    <w:rsid w:val="00AA4A56"/>
    <w:rsid w:val="00AA6990"/>
    <w:rsid w:val="00AA789D"/>
    <w:rsid w:val="00AB3A40"/>
    <w:rsid w:val="00AB75E9"/>
    <w:rsid w:val="00AB7858"/>
    <w:rsid w:val="00AC66E4"/>
    <w:rsid w:val="00AD00DD"/>
    <w:rsid w:val="00AD0483"/>
    <w:rsid w:val="00AD2903"/>
    <w:rsid w:val="00AD3D0E"/>
    <w:rsid w:val="00AD3D8C"/>
    <w:rsid w:val="00AD72E6"/>
    <w:rsid w:val="00AD73D7"/>
    <w:rsid w:val="00AE0B06"/>
    <w:rsid w:val="00AE54B2"/>
    <w:rsid w:val="00B01020"/>
    <w:rsid w:val="00B01494"/>
    <w:rsid w:val="00B0354B"/>
    <w:rsid w:val="00B06AB9"/>
    <w:rsid w:val="00B07A66"/>
    <w:rsid w:val="00B12C6D"/>
    <w:rsid w:val="00B137E7"/>
    <w:rsid w:val="00B13C49"/>
    <w:rsid w:val="00B13D6F"/>
    <w:rsid w:val="00B166D1"/>
    <w:rsid w:val="00B17114"/>
    <w:rsid w:val="00B17A5F"/>
    <w:rsid w:val="00B22AA5"/>
    <w:rsid w:val="00B247F1"/>
    <w:rsid w:val="00B2546D"/>
    <w:rsid w:val="00B346B1"/>
    <w:rsid w:val="00B40180"/>
    <w:rsid w:val="00B461D3"/>
    <w:rsid w:val="00B46BED"/>
    <w:rsid w:val="00B64925"/>
    <w:rsid w:val="00B67F6B"/>
    <w:rsid w:val="00B72991"/>
    <w:rsid w:val="00B72CEC"/>
    <w:rsid w:val="00B73199"/>
    <w:rsid w:val="00B734DF"/>
    <w:rsid w:val="00B74351"/>
    <w:rsid w:val="00B83CB7"/>
    <w:rsid w:val="00B91AB6"/>
    <w:rsid w:val="00B9414E"/>
    <w:rsid w:val="00B94B85"/>
    <w:rsid w:val="00BA5154"/>
    <w:rsid w:val="00BA594D"/>
    <w:rsid w:val="00BA78D3"/>
    <w:rsid w:val="00BB1364"/>
    <w:rsid w:val="00BB3A85"/>
    <w:rsid w:val="00BC107D"/>
    <w:rsid w:val="00BC2FB8"/>
    <w:rsid w:val="00BC34D2"/>
    <w:rsid w:val="00BC35CA"/>
    <w:rsid w:val="00BC497A"/>
    <w:rsid w:val="00BC6798"/>
    <w:rsid w:val="00BC7260"/>
    <w:rsid w:val="00BD1131"/>
    <w:rsid w:val="00BD174A"/>
    <w:rsid w:val="00BD24E0"/>
    <w:rsid w:val="00BD4D92"/>
    <w:rsid w:val="00BE1C2C"/>
    <w:rsid w:val="00BE4075"/>
    <w:rsid w:val="00BE4A16"/>
    <w:rsid w:val="00BE53CD"/>
    <w:rsid w:val="00BE5D2E"/>
    <w:rsid w:val="00BE669F"/>
    <w:rsid w:val="00BF4E39"/>
    <w:rsid w:val="00BF61F0"/>
    <w:rsid w:val="00BF6EF3"/>
    <w:rsid w:val="00BF7030"/>
    <w:rsid w:val="00C010A6"/>
    <w:rsid w:val="00C07CC1"/>
    <w:rsid w:val="00C103BB"/>
    <w:rsid w:val="00C202CB"/>
    <w:rsid w:val="00C20825"/>
    <w:rsid w:val="00C2226A"/>
    <w:rsid w:val="00C3175A"/>
    <w:rsid w:val="00C3683B"/>
    <w:rsid w:val="00C52B0C"/>
    <w:rsid w:val="00C55171"/>
    <w:rsid w:val="00C55945"/>
    <w:rsid w:val="00C607B9"/>
    <w:rsid w:val="00C62567"/>
    <w:rsid w:val="00C72AD2"/>
    <w:rsid w:val="00C73CE7"/>
    <w:rsid w:val="00C837C4"/>
    <w:rsid w:val="00C850D3"/>
    <w:rsid w:val="00C87C1D"/>
    <w:rsid w:val="00C91343"/>
    <w:rsid w:val="00C94380"/>
    <w:rsid w:val="00C96C18"/>
    <w:rsid w:val="00CA1619"/>
    <w:rsid w:val="00CA1F35"/>
    <w:rsid w:val="00CB0862"/>
    <w:rsid w:val="00CB0A53"/>
    <w:rsid w:val="00CB2351"/>
    <w:rsid w:val="00CC3C95"/>
    <w:rsid w:val="00CC5D3E"/>
    <w:rsid w:val="00CD1BAF"/>
    <w:rsid w:val="00CD243D"/>
    <w:rsid w:val="00CD383D"/>
    <w:rsid w:val="00CD5CF5"/>
    <w:rsid w:val="00CE088A"/>
    <w:rsid w:val="00CE0CD5"/>
    <w:rsid w:val="00CE0E48"/>
    <w:rsid w:val="00CE70C5"/>
    <w:rsid w:val="00CF717E"/>
    <w:rsid w:val="00D00C18"/>
    <w:rsid w:val="00D04AD5"/>
    <w:rsid w:val="00D11185"/>
    <w:rsid w:val="00D21CC9"/>
    <w:rsid w:val="00D250F9"/>
    <w:rsid w:val="00D27531"/>
    <w:rsid w:val="00D35573"/>
    <w:rsid w:val="00D3765F"/>
    <w:rsid w:val="00D41E2C"/>
    <w:rsid w:val="00D4321E"/>
    <w:rsid w:val="00D46757"/>
    <w:rsid w:val="00D525A5"/>
    <w:rsid w:val="00D547C3"/>
    <w:rsid w:val="00D567F9"/>
    <w:rsid w:val="00D579D2"/>
    <w:rsid w:val="00D61154"/>
    <w:rsid w:val="00D74B83"/>
    <w:rsid w:val="00D75D6C"/>
    <w:rsid w:val="00D851F3"/>
    <w:rsid w:val="00D87E6A"/>
    <w:rsid w:val="00D92E8A"/>
    <w:rsid w:val="00D93CB7"/>
    <w:rsid w:val="00D94896"/>
    <w:rsid w:val="00DA0E30"/>
    <w:rsid w:val="00DA15AA"/>
    <w:rsid w:val="00DA3239"/>
    <w:rsid w:val="00DA5758"/>
    <w:rsid w:val="00DA75C2"/>
    <w:rsid w:val="00DB0656"/>
    <w:rsid w:val="00DB0E3A"/>
    <w:rsid w:val="00DB1113"/>
    <w:rsid w:val="00DC0E59"/>
    <w:rsid w:val="00DC15F4"/>
    <w:rsid w:val="00DC4437"/>
    <w:rsid w:val="00DC51CD"/>
    <w:rsid w:val="00DC5214"/>
    <w:rsid w:val="00DD5E8D"/>
    <w:rsid w:val="00DE6E72"/>
    <w:rsid w:val="00DF190E"/>
    <w:rsid w:val="00DF2BFC"/>
    <w:rsid w:val="00DF5085"/>
    <w:rsid w:val="00DF58A8"/>
    <w:rsid w:val="00E0131C"/>
    <w:rsid w:val="00E037D5"/>
    <w:rsid w:val="00E05DC8"/>
    <w:rsid w:val="00E107CC"/>
    <w:rsid w:val="00E12BFF"/>
    <w:rsid w:val="00E24E0D"/>
    <w:rsid w:val="00E25B15"/>
    <w:rsid w:val="00E3064F"/>
    <w:rsid w:val="00E400C5"/>
    <w:rsid w:val="00E42C26"/>
    <w:rsid w:val="00E43A31"/>
    <w:rsid w:val="00E466DA"/>
    <w:rsid w:val="00E54327"/>
    <w:rsid w:val="00E5601A"/>
    <w:rsid w:val="00E61633"/>
    <w:rsid w:val="00E6198D"/>
    <w:rsid w:val="00E716A0"/>
    <w:rsid w:val="00E73062"/>
    <w:rsid w:val="00E7371A"/>
    <w:rsid w:val="00E7490C"/>
    <w:rsid w:val="00E82C2E"/>
    <w:rsid w:val="00E860DD"/>
    <w:rsid w:val="00E86E7E"/>
    <w:rsid w:val="00E87944"/>
    <w:rsid w:val="00E91D2F"/>
    <w:rsid w:val="00E931D6"/>
    <w:rsid w:val="00EA73C7"/>
    <w:rsid w:val="00EB478E"/>
    <w:rsid w:val="00EB79DD"/>
    <w:rsid w:val="00EC17F7"/>
    <w:rsid w:val="00EC4FCF"/>
    <w:rsid w:val="00EC711E"/>
    <w:rsid w:val="00EC7262"/>
    <w:rsid w:val="00EC73DA"/>
    <w:rsid w:val="00ED2CA4"/>
    <w:rsid w:val="00ED2FE0"/>
    <w:rsid w:val="00EE1E03"/>
    <w:rsid w:val="00EE4D3B"/>
    <w:rsid w:val="00F01104"/>
    <w:rsid w:val="00F0378F"/>
    <w:rsid w:val="00F05EC7"/>
    <w:rsid w:val="00F13462"/>
    <w:rsid w:val="00F20024"/>
    <w:rsid w:val="00F208B8"/>
    <w:rsid w:val="00F210C7"/>
    <w:rsid w:val="00F21671"/>
    <w:rsid w:val="00F25E7E"/>
    <w:rsid w:val="00F265BB"/>
    <w:rsid w:val="00F36D39"/>
    <w:rsid w:val="00F449E9"/>
    <w:rsid w:val="00F44C1A"/>
    <w:rsid w:val="00F553C8"/>
    <w:rsid w:val="00F56D69"/>
    <w:rsid w:val="00F6203A"/>
    <w:rsid w:val="00F631A9"/>
    <w:rsid w:val="00F65014"/>
    <w:rsid w:val="00F66FB4"/>
    <w:rsid w:val="00F74911"/>
    <w:rsid w:val="00F74A51"/>
    <w:rsid w:val="00F81275"/>
    <w:rsid w:val="00F84F92"/>
    <w:rsid w:val="00F90063"/>
    <w:rsid w:val="00F921FC"/>
    <w:rsid w:val="00F93118"/>
    <w:rsid w:val="00F932F4"/>
    <w:rsid w:val="00F94A62"/>
    <w:rsid w:val="00FA684E"/>
    <w:rsid w:val="00FB0EEC"/>
    <w:rsid w:val="00FB3BBB"/>
    <w:rsid w:val="00FB730D"/>
    <w:rsid w:val="00FC60F4"/>
    <w:rsid w:val="00FC6D19"/>
    <w:rsid w:val="00FC74F2"/>
    <w:rsid w:val="00FC7C50"/>
    <w:rsid w:val="00FD171D"/>
    <w:rsid w:val="00FD4B1C"/>
    <w:rsid w:val="00FD6C7C"/>
    <w:rsid w:val="00FE39B4"/>
    <w:rsid w:val="00FE4B92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5CA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Литература"/>
    <w:basedOn w:val="a0"/>
    <w:qFormat/>
    <w:rsid w:val="003A3A64"/>
    <w:pPr>
      <w:spacing w:after="0" w:line="252" w:lineRule="auto"/>
      <w:ind w:left="255" w:hanging="198"/>
      <w:jc w:val="both"/>
    </w:pPr>
    <w:rPr>
      <w:rFonts w:ascii="Times New Roman" w:hAnsi="Times New Roman"/>
      <w:sz w:val="16"/>
      <w:szCs w:val="16"/>
    </w:rPr>
  </w:style>
  <w:style w:type="paragraph" w:customStyle="1" w:styleId="a5">
    <w:name w:val="Текст_в_таблице"/>
    <w:basedOn w:val="a6"/>
    <w:qFormat/>
    <w:rsid w:val="00DB1113"/>
    <w:pPr>
      <w:framePr w:hSpace="181" w:wrap="notBeside" w:vAnchor="text" w:hAnchor="margin" w:xAlign="center" w:y="1"/>
      <w:spacing w:line="252" w:lineRule="auto"/>
      <w:jc w:val="center"/>
    </w:pPr>
    <w:rPr>
      <w:color w:val="000000"/>
      <w:sz w:val="16"/>
      <w:szCs w:val="8"/>
    </w:rPr>
  </w:style>
  <w:style w:type="paragraph" w:customStyle="1" w:styleId="a7">
    <w:name w:val="Заголовок_таблицы"/>
    <w:basedOn w:val="a5"/>
    <w:qFormat/>
    <w:rsid w:val="00DB1113"/>
    <w:pPr>
      <w:framePr w:wrap="notBeside"/>
      <w:jc w:val="right"/>
    </w:pPr>
    <w:rPr>
      <w:b/>
    </w:rPr>
  </w:style>
  <w:style w:type="paragraph" w:styleId="a8">
    <w:name w:val="header"/>
    <w:basedOn w:val="a0"/>
    <w:link w:val="a9"/>
    <w:uiPriority w:val="99"/>
    <w:semiHidden/>
    <w:unhideWhenUsed/>
    <w:rsid w:val="0097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9711D2"/>
    <w:rPr>
      <w:sz w:val="22"/>
      <w:szCs w:val="22"/>
      <w:lang w:eastAsia="en-US"/>
    </w:rPr>
  </w:style>
  <w:style w:type="table" w:styleId="aa">
    <w:name w:val="Table Grid"/>
    <w:basedOn w:val="a2"/>
    <w:uiPriority w:val="59"/>
    <w:rsid w:val="009E37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a"/>
    <w:uiPriority w:val="59"/>
    <w:rsid w:val="009E37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a"/>
    <w:uiPriority w:val="59"/>
    <w:rsid w:val="009E37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еразрешенное упоминание"/>
    <w:uiPriority w:val="99"/>
    <w:semiHidden/>
    <w:unhideWhenUsed/>
    <w:rsid w:val="008E1666"/>
    <w:rPr>
      <w:color w:val="605E5C"/>
      <w:shd w:val="clear" w:color="auto" w:fill="E1DFDD"/>
    </w:rPr>
  </w:style>
  <w:style w:type="paragraph" w:styleId="ac">
    <w:name w:val="footnote text"/>
    <w:basedOn w:val="a0"/>
    <w:link w:val="ad"/>
    <w:uiPriority w:val="99"/>
    <w:semiHidden/>
    <w:unhideWhenUsed/>
    <w:rsid w:val="008175B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8175B0"/>
    <w:rPr>
      <w:lang w:eastAsia="en-US"/>
    </w:rPr>
  </w:style>
  <w:style w:type="character" w:styleId="ae">
    <w:name w:val="footnote reference"/>
    <w:uiPriority w:val="99"/>
    <w:semiHidden/>
    <w:unhideWhenUsed/>
    <w:rsid w:val="008175B0"/>
    <w:rPr>
      <w:vertAlign w:val="superscript"/>
    </w:rPr>
  </w:style>
  <w:style w:type="paragraph" w:styleId="af">
    <w:name w:val="Balloon Text"/>
    <w:basedOn w:val="a0"/>
    <w:link w:val="af0"/>
    <w:uiPriority w:val="99"/>
    <w:semiHidden/>
    <w:unhideWhenUsed/>
    <w:rsid w:val="00BD11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D1131"/>
    <w:rPr>
      <w:rFonts w:ascii="Segoe UI" w:hAnsi="Segoe UI" w:cs="Segoe UI"/>
      <w:sz w:val="18"/>
      <w:szCs w:val="18"/>
      <w:lang w:eastAsia="en-US"/>
    </w:rPr>
  </w:style>
  <w:style w:type="paragraph" w:customStyle="1" w:styleId="af1">
    <w:name w:val="Название статьи"/>
    <w:basedOn w:val="a0"/>
    <w:qFormat/>
    <w:rsid w:val="00B46BED"/>
    <w:pPr>
      <w:spacing w:after="0" w:line="252" w:lineRule="auto"/>
      <w:ind w:left="1134"/>
    </w:pPr>
    <w:rPr>
      <w:rFonts w:ascii="Times New Roman" w:hAnsi="Times New Roman"/>
      <w:b/>
      <w:sz w:val="28"/>
      <w:szCs w:val="28"/>
    </w:rPr>
  </w:style>
  <w:style w:type="paragraph" w:customStyle="1" w:styleId="af2">
    <w:name w:val="УДК"/>
    <w:basedOn w:val="a0"/>
    <w:qFormat/>
    <w:rsid w:val="00B46BED"/>
    <w:pPr>
      <w:spacing w:before="1200" w:after="360" w:line="252" w:lineRule="auto"/>
      <w:ind w:left="1134"/>
    </w:pPr>
    <w:rPr>
      <w:rFonts w:ascii="Times New Roman" w:hAnsi="Times New Roman"/>
      <w:sz w:val="16"/>
      <w:szCs w:val="16"/>
    </w:rPr>
  </w:style>
  <w:style w:type="paragraph" w:customStyle="1" w:styleId="af3">
    <w:name w:val="Авторы"/>
    <w:basedOn w:val="a0"/>
    <w:qFormat/>
    <w:rsid w:val="00B46BED"/>
    <w:pPr>
      <w:spacing w:before="240" w:after="240" w:line="252" w:lineRule="auto"/>
      <w:ind w:left="1134"/>
    </w:pPr>
    <w:rPr>
      <w:rFonts w:ascii="Times New Roman" w:hAnsi="Times New Roman"/>
      <w:b/>
      <w:sz w:val="20"/>
      <w:szCs w:val="20"/>
    </w:rPr>
  </w:style>
  <w:style w:type="paragraph" w:customStyle="1" w:styleId="Emails">
    <w:name w:val="Emails"/>
    <w:basedOn w:val="a0"/>
    <w:qFormat/>
    <w:rsid w:val="00B46BED"/>
    <w:pPr>
      <w:spacing w:before="240" w:after="240" w:line="252" w:lineRule="auto"/>
      <w:ind w:left="1134"/>
    </w:pPr>
    <w:rPr>
      <w:rFonts w:ascii="Times New Roman" w:hAnsi="Times New Roman"/>
      <w:iCs/>
      <w:sz w:val="20"/>
      <w:szCs w:val="20"/>
      <w:lang w:val="en-US"/>
    </w:rPr>
  </w:style>
  <w:style w:type="paragraph" w:customStyle="1" w:styleId="af4">
    <w:name w:val="Абстракт"/>
    <w:basedOn w:val="a0"/>
    <w:qFormat/>
    <w:rsid w:val="00B46BED"/>
    <w:pPr>
      <w:spacing w:after="0" w:line="252" w:lineRule="auto"/>
      <w:ind w:firstLine="454"/>
      <w:jc w:val="both"/>
    </w:pPr>
    <w:rPr>
      <w:rFonts w:ascii="Times New Roman" w:hAnsi="Times New Roman"/>
      <w:sz w:val="16"/>
      <w:szCs w:val="16"/>
    </w:rPr>
  </w:style>
  <w:style w:type="paragraph" w:customStyle="1" w:styleId="af5">
    <w:name w:val="Название рисунков"/>
    <w:basedOn w:val="a0"/>
    <w:qFormat/>
    <w:rsid w:val="00B46BED"/>
    <w:pPr>
      <w:framePr w:w="7343" w:h="2268" w:hSpace="181" w:vSpace="142" w:wrap="notBeside" w:vAnchor="page" w:hAnchor="page" w:x="2280" w:y="3433"/>
      <w:spacing w:after="0"/>
      <w:jc w:val="center"/>
    </w:pPr>
    <w:rPr>
      <w:rFonts w:ascii="Times New Roman" w:hAnsi="Times New Roman"/>
      <w:bCs/>
      <w:sz w:val="18"/>
      <w:szCs w:val="18"/>
    </w:rPr>
  </w:style>
  <w:style w:type="paragraph" w:customStyle="1" w:styleId="af6">
    <w:name w:val="Текст_основной"/>
    <w:basedOn w:val="a0"/>
    <w:rsid w:val="00430531"/>
    <w:pPr>
      <w:spacing w:after="0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ыделение_полужирным"/>
    <w:rsid w:val="00B46BED"/>
    <w:rPr>
      <w:b/>
    </w:rPr>
  </w:style>
  <w:style w:type="paragraph" w:customStyle="1" w:styleId="af8">
    <w:name w:val="авторы_верхний_колонтитул"/>
    <w:basedOn w:val="a0"/>
    <w:qFormat/>
    <w:rsid w:val="003A3A64"/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i/>
      <w:sz w:val="18"/>
      <w:szCs w:val="18"/>
    </w:rPr>
  </w:style>
  <w:style w:type="numbering" w:customStyle="1" w:styleId="a">
    <w:name w:val="Стиль маркированный"/>
    <w:basedOn w:val="a3"/>
    <w:rsid w:val="00931041"/>
    <w:pPr>
      <w:numPr>
        <w:numId w:val="5"/>
      </w:numPr>
    </w:pPr>
  </w:style>
  <w:style w:type="character" w:customStyle="1" w:styleId="af9">
    <w:name w:val="Выделение_курсивом"/>
    <w:rsid w:val="00931041"/>
    <w:rPr>
      <w:i/>
    </w:rPr>
  </w:style>
  <w:style w:type="paragraph" w:customStyle="1" w:styleId="a6">
    <w:name w:val="Текст_без_отсупа"/>
    <w:basedOn w:val="a0"/>
    <w:next w:val="a0"/>
    <w:rsid w:val="00931041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a">
    <w:name w:val="Верхний индекс"/>
    <w:rsid w:val="00931041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vertAlign w:val="superscript"/>
    </w:rPr>
  </w:style>
  <w:style w:type="paragraph" w:customStyle="1" w:styleId="afb">
    <w:name w:val="Гранты"/>
    <w:basedOn w:val="ac"/>
    <w:qFormat/>
    <w:rsid w:val="00931041"/>
    <w:pPr>
      <w:spacing w:after="360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afc">
    <w:name w:val="авторы_нижний_колонтитул"/>
    <w:basedOn w:val="a0"/>
    <w:qFormat/>
    <w:rsid w:val="00931041"/>
    <w:pPr>
      <w:framePr w:w="4978" w:h="261" w:hSpace="181" w:vSpace="153" w:wrap="notBeside" w:hAnchor="margin" w:yAlign="bottom"/>
      <w:spacing w:after="0" w:line="240" w:lineRule="auto"/>
    </w:pPr>
    <w:rPr>
      <w:rFonts w:ascii="Times New Roman" w:hAnsi="Times New Roman"/>
      <w:b/>
      <w:sz w:val="16"/>
      <w:szCs w:val="16"/>
    </w:rPr>
  </w:style>
  <w:style w:type="paragraph" w:customStyle="1" w:styleId="afd">
    <w:name w:val="Организации"/>
    <w:basedOn w:val="a0"/>
    <w:qFormat/>
    <w:rsid w:val="00931041"/>
    <w:pPr>
      <w:spacing w:after="0" w:line="252" w:lineRule="auto"/>
      <w:ind w:left="1134"/>
    </w:pPr>
    <w:rPr>
      <w:rFonts w:ascii="Times New Roman" w:hAnsi="Times New Roman"/>
      <w:i/>
      <w:sz w:val="20"/>
      <w:szCs w:val="20"/>
    </w:rPr>
  </w:style>
  <w:style w:type="paragraph" w:customStyle="1" w:styleId="afe">
    <w:name w:val="Заголовок_раздела"/>
    <w:basedOn w:val="a0"/>
    <w:qFormat/>
    <w:rsid w:val="008340F1"/>
    <w:pPr>
      <w:tabs>
        <w:tab w:val="left" w:pos="2296"/>
      </w:tabs>
      <w:spacing w:before="240" w:after="120" w:line="252" w:lineRule="auto"/>
      <w:ind w:left="1134"/>
      <w:jc w:val="both"/>
    </w:pPr>
    <w:rPr>
      <w:rFonts w:ascii="Times New Roman" w:hAnsi="Times New Roman"/>
      <w:b/>
      <w:sz w:val="20"/>
      <w:szCs w:val="20"/>
    </w:rPr>
  </w:style>
  <w:style w:type="character" w:customStyle="1" w:styleId="aff">
    <w:name w:val="Индекс_верхний"/>
    <w:basedOn w:val="a1"/>
    <w:uiPriority w:val="1"/>
    <w:qFormat/>
    <w:rsid w:val="008C02CC"/>
    <w:rPr>
      <w:dstrike w:val="0"/>
      <w:vertAlign w:val="superscript"/>
    </w:rPr>
  </w:style>
  <w:style w:type="character" w:customStyle="1" w:styleId="aff0">
    <w:name w:val="Индекс_нижний"/>
    <w:basedOn w:val="a1"/>
    <w:uiPriority w:val="1"/>
    <w:qFormat/>
    <w:rsid w:val="00533539"/>
    <w:rPr>
      <w:rFonts w:ascii="Times New Roman" w:hAnsi="Times New Roman"/>
      <w:dstrike w:val="0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7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7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3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676C-798D-4ADB-AA44-64F07D50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Links>
    <vt:vector size="6" baseType="variant"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V N</cp:lastModifiedBy>
  <cp:revision>54</cp:revision>
  <cp:lastPrinted>2022-01-19T06:14:00Z</cp:lastPrinted>
  <dcterms:created xsi:type="dcterms:W3CDTF">2022-05-17T02:15:00Z</dcterms:created>
  <dcterms:modified xsi:type="dcterms:W3CDTF">2022-06-15T07:31:00Z</dcterms:modified>
</cp:coreProperties>
</file>